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0A9CC" w14:textId="5FDB2441" w:rsidR="00DE7B6E" w:rsidRPr="003B3E54" w:rsidRDefault="003B3E54" w:rsidP="003B3E54">
      <w:pPr>
        <w:pStyle w:val="Beslissing"/>
      </w:pPr>
      <w:r>
        <w:rPr>
          <w:rStyle w:val="normaltextrun"/>
        </w:rPr>
        <w:t>M</w:t>
      </w:r>
      <w:r w:rsidR="00DE7B6E" w:rsidRPr="003B3E54">
        <w:rPr>
          <w:rStyle w:val="normaltextrun"/>
        </w:rPr>
        <w:t>odelbeslissing</w:t>
      </w:r>
      <w:r w:rsidR="00DE7B6E" w:rsidRPr="003B3E54">
        <w:rPr>
          <w:rStyle w:val="eop"/>
        </w:rPr>
        <w:t> </w:t>
      </w:r>
    </w:p>
    <w:p w14:paraId="603EAA0F" w14:textId="77777777" w:rsidR="00DE7B6E" w:rsidRDefault="00DE7B6E" w:rsidP="00DE7B6E">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0"/>
          <w:szCs w:val="20"/>
          <w:lang w:val="en-US"/>
        </w:rPr>
        <w:t> </w:t>
      </w:r>
    </w:p>
    <w:p w14:paraId="5F0EEF11" w14:textId="76271E66" w:rsidR="00DE7B6E" w:rsidRPr="00705A8C" w:rsidRDefault="00DE7B6E" w:rsidP="00705A8C">
      <w:pPr>
        <w:pStyle w:val="Beslissing"/>
      </w:pPr>
      <w:r w:rsidRPr="00705A8C">
        <w:rPr>
          <w:rStyle w:val="normaltextrun"/>
        </w:rPr>
        <w:t xml:space="preserve">IVLA – Bevestiging van </w:t>
      </w:r>
      <w:r w:rsidR="007325A6">
        <w:rPr>
          <w:rStyle w:val="normaltextrun"/>
        </w:rPr>
        <w:t>de</w:t>
      </w:r>
      <w:r w:rsidR="00A67E91">
        <w:rPr>
          <w:rStyle w:val="normaltextrun"/>
        </w:rPr>
        <w:t xml:space="preserve"> </w:t>
      </w:r>
      <w:proofErr w:type="spellStart"/>
      <w:r w:rsidR="00A67E91">
        <w:rPr>
          <w:rStyle w:val="normaltextrun"/>
        </w:rPr>
        <w:t xml:space="preserve">beslissing </w:t>
      </w:r>
      <w:r w:rsidRPr="00705A8C">
        <w:rPr>
          <w:rStyle w:val="normaltextrun"/>
        </w:rPr>
        <w:t>ove</w:t>
      </w:r>
      <w:proofErr w:type="spellEnd"/>
      <w:r w:rsidRPr="00705A8C">
        <w:rPr>
          <w:rStyle w:val="normaltextrun"/>
        </w:rPr>
        <w:t xml:space="preserve">r de </w:t>
      </w:r>
      <w:r w:rsidR="00705A8C">
        <w:rPr>
          <w:rStyle w:val="normaltextrun"/>
        </w:rPr>
        <w:t>tarifering van huishoudelijk afval vanaf 2026</w:t>
      </w:r>
      <w:r w:rsidRPr="00705A8C">
        <w:rPr>
          <w:rStyle w:val="eop"/>
        </w:rPr>
        <w:t> </w:t>
      </w:r>
    </w:p>
    <w:p w14:paraId="5AF65569" w14:textId="77777777" w:rsidR="00DE7B6E" w:rsidRDefault="00DE7B6E" w:rsidP="00DE7B6E">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b/>
          <w:bCs/>
          <w:sz w:val="20"/>
          <w:szCs w:val="20"/>
          <w:lang w:val="nl-NL"/>
        </w:rPr>
        <w:t> </w:t>
      </w:r>
      <w:r>
        <w:rPr>
          <w:rStyle w:val="eop"/>
          <w:rFonts w:ascii="Calibri" w:hAnsi="Calibri" w:cs="Calibri"/>
          <w:sz w:val="20"/>
          <w:szCs w:val="20"/>
          <w:lang w:val="en-US"/>
        </w:rPr>
        <w:t> </w:t>
      </w:r>
    </w:p>
    <w:p w14:paraId="37378F1C" w14:textId="77777777" w:rsidR="00DE7B6E" w:rsidRPr="00705A8C" w:rsidRDefault="00DE7B6E" w:rsidP="00705A8C">
      <w:pPr>
        <w:pStyle w:val="Beslissing"/>
      </w:pPr>
      <w:r w:rsidRPr="00705A8C">
        <w:rPr>
          <w:rStyle w:val="normaltextrun"/>
        </w:rPr>
        <w:t>Feiten en context</w:t>
      </w:r>
      <w:r w:rsidRPr="00705A8C">
        <w:rPr>
          <w:rStyle w:val="eop"/>
        </w:rPr>
        <w:t> </w:t>
      </w:r>
    </w:p>
    <w:p w14:paraId="3AB12BDC" w14:textId="77777777" w:rsidR="00E455BD" w:rsidRPr="000E4125" w:rsidRDefault="00E455BD" w:rsidP="000E4125">
      <w:pPr>
        <w:pStyle w:val="Tekst"/>
        <w:rPr>
          <w:rStyle w:val="normaltextrun"/>
        </w:rPr>
      </w:pPr>
      <w:r w:rsidRPr="000E4125">
        <w:rPr>
          <w:rStyle w:val="normaltextrun"/>
        </w:rPr>
        <w:t>Het lokaal Materialenplan 2023-2030 (LMP) werd goedgekeurd op 26 mei 2023 door de Vlaamse Regering. Dit plan omvat specifieke doelstellingen om de hoeveelheid restafval te doen dalen tegen 2030.</w:t>
      </w:r>
    </w:p>
    <w:p w14:paraId="39EC6C0B" w14:textId="77777777" w:rsidR="00E455BD" w:rsidRPr="000E4125" w:rsidRDefault="00E455BD" w:rsidP="000E4125">
      <w:pPr>
        <w:pStyle w:val="Tekst"/>
        <w:rPr>
          <w:rStyle w:val="normaltextrun"/>
        </w:rPr>
      </w:pPr>
      <w:r w:rsidRPr="000E4125">
        <w:rPr>
          <w:rStyle w:val="normaltextrun"/>
        </w:rPr>
        <w:t>Europese regelgeving verplicht Vlaanderen om het bioafval uit het restafval te halen en om de eigen reductiedoelstellingen voor het restafval en recyclagedoelstellingen te behalen. Daarom voert dit Lokaal Materialenplan (LMP) de algemene verplichting in voor lokale besturen om een selectieve inzameling van alle bioafval aan te bieden aan de burger.</w:t>
      </w:r>
    </w:p>
    <w:p w14:paraId="3DF9A2A9" w14:textId="77777777" w:rsidR="00E455BD" w:rsidRDefault="00E455BD" w:rsidP="000E4125">
      <w:pPr>
        <w:pStyle w:val="Tekst"/>
        <w:rPr>
          <w:rStyle w:val="normaltextrun"/>
        </w:rPr>
      </w:pPr>
      <w:r w:rsidRPr="000E4125">
        <w:rPr>
          <w:rStyle w:val="normaltextrun"/>
        </w:rPr>
        <w:t>De gemeente is verplicht om de mogelijkheid te bieden aan burgers om het bioafval (gft) selectief aan te bieden. Aan deze inzameling en verwerking zijn kosten verbonden die doorwegen op de gemeentelijke financiën.</w:t>
      </w:r>
    </w:p>
    <w:p w14:paraId="508E6E07" w14:textId="30539EBE" w:rsidR="00EF7B8B" w:rsidRPr="00EF7B8B" w:rsidRDefault="00EF7B8B" w:rsidP="00EF7B8B">
      <w:pPr>
        <w:pStyle w:val="Tekst"/>
        <w:rPr>
          <w:rStyle w:val="normaltextrun"/>
        </w:rPr>
      </w:pPr>
      <w:r w:rsidRPr="00EF7B8B">
        <w:t>Gelet op de financiële toestand van de gemeente en de wettelijke verplichting om een financieel evenwicht te handhaven, is het gerechtvaardigd om de kosten van inzameling, hergebruik, recyclage, nuttige toepassing en verwijdering van huishoudelijke afvalstoffen en vergelijkbare bedrijfsafvalstoffen te verhalen op de aanbieders. Een gedifferentieerde kohierbelasting laat de gemeente toe het principe ‘de vervuiler betaalt’ toe te passen, waarbij prioriteit gegeven wordt aan afvalvoorkoming, slechts in tweede instantie aan hergebruik en tenslotte recyclage van huishoudelijke afvalstoffen en vergelijkbare bedrijfsafvalstoffen wordt gestimuleerd. Er wordt gestreefd om de kohierbelasting op het hergebruik, de recyclage, de nuttige toepassing en de verwijdering van huishoudelijke afvalstoffen en vergelijkbare bedrijfsafvalstoffen in de gemeenten zo optimaal mogelijk op elkaar af te stemmen.</w:t>
      </w:r>
    </w:p>
    <w:p w14:paraId="74D50AA2" w14:textId="2F114705" w:rsidR="00E455BD" w:rsidRDefault="00E455BD" w:rsidP="000E4125">
      <w:pPr>
        <w:pStyle w:val="Tekst"/>
        <w:rPr>
          <w:rStyle w:val="normaltextrun"/>
        </w:rPr>
      </w:pPr>
      <w:r w:rsidRPr="000E4125">
        <w:rPr>
          <w:rStyle w:val="normaltextrun"/>
        </w:rPr>
        <w:t>Uit de bevraging over sorteergedrag (OVAM, 2021) blijkt dat de meeste respondenten beter zouden</w:t>
      </w:r>
      <w:r w:rsidR="00394F69" w:rsidRPr="000E4125">
        <w:rPr>
          <w:rStyle w:val="normaltextrun"/>
        </w:rPr>
        <w:t xml:space="preserve"> </w:t>
      </w:r>
      <w:r w:rsidRPr="000E4125">
        <w:rPr>
          <w:rStyle w:val="normaltextrun"/>
        </w:rPr>
        <w:t>sorteren als het verschil in tarief tussen huisvuil en selectieve stromen verhoogt. Om de scheiding aan de bron aan te moedigen, is het aangewezen dat de tarieven voor gft lager liggen dan de tarieven voor huisvuil.</w:t>
      </w:r>
    </w:p>
    <w:p w14:paraId="3619A4F2" w14:textId="5E4646E4" w:rsidR="00BD3C8F" w:rsidRPr="000E4125" w:rsidRDefault="009A0DB4" w:rsidP="000E4125">
      <w:pPr>
        <w:pStyle w:val="Tekst"/>
        <w:rPr>
          <w:rStyle w:val="normaltextrun"/>
        </w:rPr>
      </w:pPr>
      <w:r>
        <w:rPr>
          <w:rStyle w:val="normaltextrun"/>
        </w:rPr>
        <w:t>De huis-aan-huisinzameling van snoei</w:t>
      </w:r>
      <w:r w:rsidR="0046735A">
        <w:rPr>
          <w:rStyle w:val="normaltextrun"/>
        </w:rPr>
        <w:t>hout op afroep zal worden stopgezet.</w:t>
      </w:r>
    </w:p>
    <w:p w14:paraId="408A402C" w14:textId="77777777" w:rsidR="00DE7B6E" w:rsidRPr="000E4125" w:rsidRDefault="00DE7B6E" w:rsidP="000E4125">
      <w:pPr>
        <w:pStyle w:val="Tekst"/>
      </w:pPr>
      <w:r w:rsidRPr="000E4125">
        <w:rPr>
          <w:rStyle w:val="normaltextrun"/>
        </w:rPr>
        <w:t>Aan het CBS wordt gevraagd om de beslissing van de Raad van Bestuur te bevestigen.</w:t>
      </w:r>
      <w:r w:rsidRPr="000E4125">
        <w:rPr>
          <w:rStyle w:val="eop"/>
        </w:rPr>
        <w:t> </w:t>
      </w:r>
    </w:p>
    <w:p w14:paraId="07AD8217" w14:textId="77777777" w:rsidR="004E1D79" w:rsidRDefault="004E1D79" w:rsidP="00121189">
      <w:pPr>
        <w:pStyle w:val="Beslissing"/>
        <w:rPr>
          <w:rStyle w:val="eop"/>
        </w:rPr>
      </w:pPr>
    </w:p>
    <w:p w14:paraId="719B189F" w14:textId="77777777" w:rsidR="004E1D79" w:rsidRDefault="004E1D79" w:rsidP="00121189">
      <w:pPr>
        <w:pStyle w:val="Beslissing"/>
        <w:rPr>
          <w:rStyle w:val="eop"/>
        </w:rPr>
      </w:pPr>
    </w:p>
    <w:p w14:paraId="12CCC1F0" w14:textId="26645199" w:rsidR="00DE7B6E" w:rsidRPr="00121189" w:rsidRDefault="00121189" w:rsidP="00121189">
      <w:pPr>
        <w:pStyle w:val="Beslissing"/>
        <w:rPr>
          <w:rStyle w:val="eop"/>
        </w:rPr>
      </w:pPr>
      <w:r w:rsidRPr="00121189">
        <w:rPr>
          <w:rStyle w:val="eop"/>
        </w:rPr>
        <w:lastRenderedPageBreak/>
        <w:t>Regelgeving</w:t>
      </w:r>
    </w:p>
    <w:p w14:paraId="12953E24" w14:textId="77777777" w:rsidR="00121189" w:rsidRPr="00672C4E" w:rsidRDefault="00121189" w:rsidP="00672C4E">
      <w:pPr>
        <w:pStyle w:val="Tekst"/>
      </w:pPr>
      <w:r w:rsidRPr="00672C4E">
        <w:t>Het Decreet over het Lokaal Bestuur van 22 december 2017, artikel 40 §3 en 41, 14°, zoals gewijzigd door art. 3 van het Decreet van 8 mei 2018, en door art. 8 en 9 van het Decreet van 17 februari van 2023 wat de verfijning van de belastingbevoegdheid van de gemeenteraad betreft;</w:t>
      </w:r>
    </w:p>
    <w:p w14:paraId="027DAE38" w14:textId="77777777" w:rsidR="00121189" w:rsidRPr="00672C4E" w:rsidRDefault="00121189" w:rsidP="00672C4E">
      <w:pPr>
        <w:pStyle w:val="Tekst"/>
      </w:pPr>
      <w:r w:rsidRPr="00672C4E">
        <w:t>De Grondwet, inzonderheid artikel 170, §4;</w:t>
      </w:r>
    </w:p>
    <w:p w14:paraId="2A91443B" w14:textId="77777777" w:rsidR="00121189" w:rsidRPr="00672C4E" w:rsidRDefault="00121189" w:rsidP="00672C4E">
      <w:pPr>
        <w:pStyle w:val="Tekst"/>
      </w:pPr>
      <w:r w:rsidRPr="00672C4E">
        <w:t>Het decreet van 30 mei 2008 betreffende de vestiging, de invordering en de geschillenprocedure van provincie- en gemeentebelastingen, gewijzigd door het decreet van 3 mei 2024;</w:t>
      </w:r>
    </w:p>
    <w:p w14:paraId="21F35385" w14:textId="77777777" w:rsidR="00121189" w:rsidRPr="00672C4E" w:rsidRDefault="00121189" w:rsidP="00672C4E">
      <w:pPr>
        <w:pStyle w:val="Tekst"/>
      </w:pPr>
      <w:r w:rsidRPr="00672C4E">
        <w:t>De omzendbrief KB/ABB 2019/2 van 15 februari 2019 betreffende de gemeentefiscaliteit;</w:t>
      </w:r>
    </w:p>
    <w:p w14:paraId="0ED7D5C2" w14:textId="77777777" w:rsidR="00121189" w:rsidRPr="00672C4E" w:rsidRDefault="00121189" w:rsidP="00672C4E">
      <w:pPr>
        <w:pStyle w:val="Tekst"/>
      </w:pPr>
      <w:r w:rsidRPr="00672C4E">
        <w:t>Het Bestuur decreet van 7 december 2018, betreffende de bepalingen rond de werking van overheidsinstanties en de relatie tussen de burger en de overheid;</w:t>
      </w:r>
    </w:p>
    <w:p w14:paraId="09302F0C" w14:textId="77777777" w:rsidR="00121189" w:rsidRPr="00672C4E" w:rsidRDefault="00121189" w:rsidP="00672C4E">
      <w:pPr>
        <w:pStyle w:val="Tekst"/>
      </w:pPr>
      <w:r w:rsidRPr="00672C4E">
        <w:t>De algemene bestuurlijke politieverordening, meer bepaald de artikelen betreffende het inzamelen van huishoudelijke afvalstoffen;</w:t>
      </w:r>
    </w:p>
    <w:p w14:paraId="1889A259" w14:textId="77777777" w:rsidR="00121189" w:rsidRPr="00672C4E" w:rsidRDefault="00121189" w:rsidP="00672C4E">
      <w:pPr>
        <w:pStyle w:val="Tekst"/>
      </w:pPr>
      <w:r w:rsidRPr="00672C4E">
        <w:t>Het decreet van 23 december 2011 betreffende het duurzaam beheer van materiaalkringlopen en afvalstoffen, inzonderheid artikel 26, en latere wijzigingen; Het innen van een belasting wordt gedefinieerd als het in ontvangst nemen van de schuld;</w:t>
      </w:r>
    </w:p>
    <w:p w14:paraId="7325F2A4" w14:textId="77777777" w:rsidR="00121189" w:rsidRPr="00672C4E" w:rsidRDefault="00121189" w:rsidP="00672C4E">
      <w:pPr>
        <w:pStyle w:val="Tekst"/>
      </w:pPr>
      <w:r w:rsidRPr="00672C4E">
        <w:t>Het besluit van de Vlaamse regering van 17 februari 2012 tot vaststelling van het Vlaams reglement betreffende het duurzaam beheer van materiaalkringlopen en afvalstoffen (VLAREMA), en latere wijzigingen;</w:t>
      </w:r>
    </w:p>
    <w:p w14:paraId="11DA7445" w14:textId="77777777" w:rsidR="00121189" w:rsidRPr="00672C4E" w:rsidRDefault="00121189" w:rsidP="00672C4E">
      <w:pPr>
        <w:pStyle w:val="Tekst"/>
      </w:pPr>
      <w:r w:rsidRPr="00672C4E">
        <w:t>Het lokaal Materialenplan (LMP) goedgekeurd op 26 mei 2023 door de Vlaamse Regering; Het LMP geldt als uitvoeringsplan en preventieprogramma voor het huishoudelijk afval en gelijkaardig bedrijfsafval, zoals voorzien in artikels 17 en 18 van het Decreet van 23 december 2011 betreffende het duurzaam beheer van materiaalkringlopen en afvalstoffen;</w:t>
      </w:r>
    </w:p>
    <w:p w14:paraId="13BBFA50" w14:textId="04AB23C2" w:rsidR="00121189" w:rsidRDefault="00121189" w:rsidP="00672C4E">
      <w:pPr>
        <w:pStyle w:val="Tekst"/>
      </w:pPr>
      <w:r w:rsidRPr="00672C4E">
        <w:t>Artikel 26 van het decreet van 23 december 2011 betreffende het duurzaam beheer van materiaalkringlopen en afvalstoffen laat toe dat de gemeente het intergemeentelijk samenwerkingsverband machtigt om de kosten voor het beheer van huishoudelijk afval te innen;</w:t>
      </w:r>
    </w:p>
    <w:p w14:paraId="18580AC8" w14:textId="77777777" w:rsidR="009522EC" w:rsidRDefault="009522EC" w:rsidP="00672C4E">
      <w:pPr>
        <w:pStyle w:val="Tekst"/>
      </w:pPr>
      <w:r>
        <w:t xml:space="preserve">Het besluit van de gemeenteraad van </w:t>
      </w:r>
      <w:r w:rsidRPr="009522EC">
        <w:rPr>
          <w:highlight w:val="yellow"/>
        </w:rPr>
        <w:t>27 juni 2005</w:t>
      </w:r>
      <w:r>
        <w:t xml:space="preserve"> houdende principiële goedkeuring van de participatie in het </w:t>
      </w:r>
      <w:proofErr w:type="spellStart"/>
      <w:r>
        <w:t>Diftar</w:t>
      </w:r>
      <w:proofErr w:type="spellEnd"/>
      <w:r>
        <w:t xml:space="preserve">-project van I.VL.A. </w:t>
      </w:r>
    </w:p>
    <w:p w14:paraId="3F0A4046" w14:textId="77777777" w:rsidR="0045651E" w:rsidRDefault="009522EC" w:rsidP="00672C4E">
      <w:pPr>
        <w:pStyle w:val="Tekst"/>
      </w:pPr>
      <w:r>
        <w:t xml:space="preserve">De gemeenteraadsbeslissing van </w:t>
      </w:r>
      <w:r w:rsidRPr="009522EC">
        <w:rPr>
          <w:highlight w:val="yellow"/>
        </w:rPr>
        <w:t>20 februari 2006</w:t>
      </w:r>
      <w:r>
        <w:t xml:space="preserve"> houdende invoering van het </w:t>
      </w:r>
      <w:proofErr w:type="spellStart"/>
      <w:r>
        <w:t>Diftar</w:t>
      </w:r>
      <w:proofErr w:type="spellEnd"/>
      <w:r>
        <w:t xml:space="preserve">-systeem voor de </w:t>
      </w:r>
      <w:proofErr w:type="spellStart"/>
      <w:r>
        <w:t>ophaling</w:t>
      </w:r>
      <w:proofErr w:type="spellEnd"/>
      <w:r>
        <w:t xml:space="preserve"> van het restafval vanaf 1 mei 2006. </w:t>
      </w:r>
    </w:p>
    <w:p w14:paraId="381BA38F" w14:textId="6E188DF1" w:rsidR="009522EC" w:rsidRDefault="009522EC" w:rsidP="00672C4E">
      <w:pPr>
        <w:pStyle w:val="Tekst"/>
      </w:pPr>
      <w:r>
        <w:t xml:space="preserve">Het besluit van de gemeenteraad van </w:t>
      </w:r>
      <w:r w:rsidRPr="0045651E">
        <w:rPr>
          <w:highlight w:val="yellow"/>
        </w:rPr>
        <w:t>21 december 2021</w:t>
      </w:r>
      <w:r>
        <w:t xml:space="preserve"> houdende de machtiging aan IVLA om de belasting op het ophalen en verwijderen van restafval via huis-aan-huisinzameling, op de inzameling, recyclage en verwijdering van huishoudelijke afvalstoffen en vergelijkbare bedrijfsafvalstoffen op het gemeentelijk recyclagepark (met uitzondering van de belasting ten </w:t>
      </w:r>
      <w:r>
        <w:lastRenderedPageBreak/>
        <w:t>laste van de gebruikers met een toegangsbadge tot het recyclagepark) en op de huis-aan-</w:t>
      </w:r>
      <w:proofErr w:type="spellStart"/>
      <w:r>
        <w:t>huisophalingen</w:t>
      </w:r>
      <w:proofErr w:type="spellEnd"/>
      <w:r>
        <w:t xml:space="preserve"> van grof vuil en/of oude 2/4metalen en van snoeihout met ingang van 1 januari 2022 te innen voor het werkingsjaar 2021 en volgende.</w:t>
      </w:r>
    </w:p>
    <w:p w14:paraId="1474B10A" w14:textId="77777777" w:rsidR="003B3E54" w:rsidRDefault="003B3E54" w:rsidP="00672C4E">
      <w:pPr>
        <w:pStyle w:val="Tekst"/>
      </w:pPr>
    </w:p>
    <w:p w14:paraId="2064E109" w14:textId="7D975328" w:rsidR="00DE7B6E" w:rsidRPr="00705A8C" w:rsidRDefault="00DE7B6E" w:rsidP="00705A8C">
      <w:pPr>
        <w:pStyle w:val="Beslissing"/>
      </w:pPr>
      <w:r w:rsidRPr="00705A8C">
        <w:rPr>
          <w:rStyle w:val="normaltextrun"/>
        </w:rPr>
        <w:t>Besluit</w:t>
      </w:r>
      <w:r w:rsidRPr="00705A8C">
        <w:rPr>
          <w:rStyle w:val="eop"/>
        </w:rPr>
        <w:t> </w:t>
      </w:r>
    </w:p>
    <w:p w14:paraId="5919E851" w14:textId="77777777" w:rsidR="00DE7B6E" w:rsidRPr="00705A8C" w:rsidRDefault="00DE7B6E" w:rsidP="00705A8C">
      <w:pPr>
        <w:pStyle w:val="Beslissing"/>
      </w:pPr>
      <w:r w:rsidRPr="00705A8C">
        <w:rPr>
          <w:rStyle w:val="normaltextrun"/>
        </w:rPr>
        <w:t>Stemresultaat: Bevestigd met eenparigheid van stemmen.</w:t>
      </w:r>
      <w:r w:rsidRPr="00705A8C">
        <w:rPr>
          <w:rStyle w:val="eop"/>
        </w:rPr>
        <w:t> </w:t>
      </w:r>
    </w:p>
    <w:p w14:paraId="222E9F8D" w14:textId="508F2FA9" w:rsidR="00D52C0D" w:rsidRDefault="00D52C0D" w:rsidP="00DE7B6E"/>
    <w:p w14:paraId="378B35EC" w14:textId="77777777" w:rsidR="00052B9D" w:rsidRDefault="00052B9D">
      <w:pPr>
        <w:rPr>
          <w:rFonts w:ascii="Ubuntu Light" w:hAnsi="Ubuntu Light" w:cs="Calibri Light"/>
          <w:b/>
          <w:sz w:val="22"/>
          <w:szCs w:val="22"/>
        </w:rPr>
      </w:pPr>
      <w:r>
        <w:br w:type="page"/>
      </w:r>
    </w:p>
    <w:p w14:paraId="6114BFCA" w14:textId="466E4379" w:rsidR="000C6FDF" w:rsidRPr="00456F69" w:rsidRDefault="000C6FDF" w:rsidP="000C6FDF">
      <w:pPr>
        <w:pStyle w:val="Kop1"/>
      </w:pPr>
      <w:r w:rsidRPr="00456F69">
        <w:lastRenderedPageBreak/>
        <w:t>Artikel 1</w:t>
      </w:r>
      <w:r w:rsidR="00C43349">
        <w:t xml:space="preserve"> (definities)</w:t>
      </w:r>
    </w:p>
    <w:p w14:paraId="740E964D" w14:textId="7E972089" w:rsidR="000C6FDF" w:rsidRPr="00456F69" w:rsidRDefault="000C6FDF" w:rsidP="000C6FDF">
      <w:pPr>
        <w:rPr>
          <w:rFonts w:asciiTheme="majorHAnsi" w:hAnsiTheme="majorHAnsi"/>
        </w:rPr>
      </w:pPr>
      <w:r w:rsidRPr="00886CF4">
        <w:rPr>
          <w:rFonts w:asciiTheme="majorHAnsi" w:hAnsiTheme="majorHAnsi"/>
        </w:rPr>
        <w:t xml:space="preserve">Met ingang van </w:t>
      </w:r>
      <w:r w:rsidRPr="00886CF4">
        <w:rPr>
          <w:rFonts w:asciiTheme="majorHAnsi" w:hAnsiTheme="majorHAnsi"/>
          <w:b/>
          <w:bCs/>
        </w:rPr>
        <w:t>1 januari 2026</w:t>
      </w:r>
      <w:r w:rsidRPr="00886CF4">
        <w:rPr>
          <w:rFonts w:asciiTheme="majorHAnsi" w:hAnsiTheme="majorHAnsi"/>
        </w:rPr>
        <w:t xml:space="preserve"> wordt een</w:t>
      </w:r>
      <w:r w:rsidRPr="0026789E">
        <w:rPr>
          <w:rFonts w:asciiTheme="majorHAnsi" w:hAnsiTheme="majorHAnsi"/>
        </w:rPr>
        <w:t xml:space="preserve"> </w:t>
      </w:r>
      <w:r w:rsidR="002143AF">
        <w:rPr>
          <w:rFonts w:asciiTheme="majorHAnsi" w:hAnsiTheme="majorHAnsi"/>
        </w:rPr>
        <w:t>gemeente</w:t>
      </w:r>
      <w:r w:rsidRPr="0026789E">
        <w:rPr>
          <w:rFonts w:asciiTheme="majorHAnsi" w:hAnsiTheme="majorHAnsi"/>
        </w:rPr>
        <w:t xml:space="preserve">belasting </w:t>
      </w:r>
      <w:r w:rsidR="002143AF">
        <w:rPr>
          <w:rFonts w:asciiTheme="majorHAnsi" w:hAnsiTheme="majorHAnsi"/>
        </w:rPr>
        <w:t>gevestigd</w:t>
      </w:r>
      <w:r w:rsidRPr="0026789E">
        <w:rPr>
          <w:rFonts w:asciiTheme="majorHAnsi" w:hAnsiTheme="majorHAnsi"/>
        </w:rPr>
        <w:t xml:space="preserve"> op </w:t>
      </w:r>
      <w:r w:rsidRPr="00456F69">
        <w:rPr>
          <w:rFonts w:asciiTheme="majorHAnsi" w:hAnsiTheme="majorHAnsi"/>
        </w:rPr>
        <w:t>de inzameling en verwerking van huishoudelijk afval en daarmee vergelijkbaar bedrijfsafval</w:t>
      </w:r>
      <w:r w:rsidRPr="00685405">
        <w:rPr>
          <w:rFonts w:asciiTheme="majorHAnsi" w:hAnsiTheme="majorHAnsi"/>
          <w:b/>
          <w:bCs/>
        </w:rPr>
        <w:t>.</w:t>
      </w:r>
    </w:p>
    <w:p w14:paraId="6EA8F3B8" w14:textId="5AFD3190" w:rsidR="000C6FDF" w:rsidRPr="00A26EBA" w:rsidRDefault="000C6FDF" w:rsidP="00A75A43">
      <w:pPr>
        <w:pStyle w:val="Tekst"/>
      </w:pPr>
      <w:r w:rsidRPr="00A26EBA">
        <w:t>Voor</w:t>
      </w:r>
      <w:r w:rsidRPr="00A26EBA">
        <w:rPr>
          <w:b/>
        </w:rPr>
        <w:t xml:space="preserve"> </w:t>
      </w:r>
      <w:r w:rsidRPr="00A26EBA">
        <w:t xml:space="preserve">de toepassing van </w:t>
      </w:r>
      <w:r>
        <w:t>die</w:t>
      </w:r>
      <w:r w:rsidRPr="00A26EBA">
        <w:t xml:space="preserve"> belasting wordt verstaan:</w:t>
      </w:r>
    </w:p>
    <w:p w14:paraId="629ABB53" w14:textId="77777777" w:rsidR="000C6FDF" w:rsidRPr="00A26EBA" w:rsidRDefault="000C6FDF" w:rsidP="00A75A43">
      <w:pPr>
        <w:pStyle w:val="Opsomming"/>
      </w:pPr>
      <w:r w:rsidRPr="00A26EBA">
        <w:t xml:space="preserve">onder </w:t>
      </w:r>
      <w:r w:rsidRPr="00A26EBA">
        <w:rPr>
          <w:b/>
          <w:bCs/>
        </w:rPr>
        <w:t>container</w:t>
      </w:r>
      <w:r w:rsidRPr="00A26EBA">
        <w:t xml:space="preserve">: </w:t>
      </w:r>
      <w:r>
        <w:t>‘</w:t>
      </w:r>
      <w:r w:rsidRPr="00A26EBA">
        <w:t xml:space="preserve">het aan een aansluitpunt ter beschikking gestelde en verplicht te gebruiken </w:t>
      </w:r>
      <w:proofErr w:type="spellStart"/>
      <w:r w:rsidRPr="00A26EBA">
        <w:t>recipiënt</w:t>
      </w:r>
      <w:proofErr w:type="spellEnd"/>
      <w:r w:rsidRPr="00A26EBA">
        <w:t xml:space="preserve"> voor de inzameling </w:t>
      </w:r>
      <w:r w:rsidRPr="00E0282C">
        <w:t>van afvalstoffen</w:t>
      </w:r>
      <w:r>
        <w:t xml:space="preserve"> </w:t>
      </w:r>
      <w:r w:rsidRPr="00A26EBA">
        <w:t>voorzien van een identificatiechip waardoor de identiteit van de aanbieder en het aantal aanbiedingen</w:t>
      </w:r>
      <w:r>
        <w:t>,</w:t>
      </w:r>
      <w:r w:rsidRPr="00A26EBA">
        <w:t xml:space="preserve"> alsook de aangeboden hoeveelheid afval via een geautomatiseerd systeem kunnen worden geregistreerd</w:t>
      </w:r>
      <w:r>
        <w:t>’</w:t>
      </w:r>
    </w:p>
    <w:p w14:paraId="6295E4FE" w14:textId="224AD432" w:rsidR="000C6FDF" w:rsidRPr="00A26EBA" w:rsidRDefault="000C6FDF" w:rsidP="00A75A43">
      <w:pPr>
        <w:pStyle w:val="Opsomming"/>
      </w:pPr>
      <w:r w:rsidRPr="00A26EBA">
        <w:rPr>
          <w:bCs/>
        </w:rPr>
        <w:t xml:space="preserve">onder </w:t>
      </w:r>
      <w:r w:rsidR="00A4303B">
        <w:rPr>
          <w:b/>
          <w:bCs/>
        </w:rPr>
        <w:t>sorteerstraat</w:t>
      </w:r>
      <w:r w:rsidRPr="00A26EBA">
        <w:rPr>
          <w:bCs/>
        </w:rPr>
        <w:t xml:space="preserve">: </w:t>
      </w:r>
      <w:r>
        <w:rPr>
          <w:bCs/>
        </w:rPr>
        <w:t>‘</w:t>
      </w:r>
      <w:r w:rsidRPr="00A26EBA">
        <w:rPr>
          <w:bCs/>
        </w:rPr>
        <w:t>het</w:t>
      </w:r>
      <w:r w:rsidRPr="00A26EBA">
        <w:t xml:space="preserve"> </w:t>
      </w:r>
      <w:r w:rsidRPr="00A26EBA">
        <w:rPr>
          <w:bCs/>
        </w:rPr>
        <w:t xml:space="preserve">permanent </w:t>
      </w:r>
      <w:r w:rsidRPr="00A26EBA">
        <w:t xml:space="preserve">voorziene </w:t>
      </w:r>
      <w:r w:rsidRPr="00A26EBA">
        <w:rPr>
          <w:bCs/>
        </w:rPr>
        <w:t xml:space="preserve">ondergrondse brengsysteem dat door meerdere aansluitpunten verplicht of aanvullend wordt gebruikt voor de inzameling </w:t>
      </w:r>
      <w:r w:rsidRPr="00E0282C">
        <w:rPr>
          <w:bCs/>
        </w:rPr>
        <w:t>van afvalstoffen</w:t>
      </w:r>
      <w:r>
        <w:rPr>
          <w:bCs/>
        </w:rPr>
        <w:t xml:space="preserve"> </w:t>
      </w:r>
      <w:r w:rsidRPr="00A26EBA">
        <w:rPr>
          <w:bCs/>
        </w:rPr>
        <w:t xml:space="preserve">door middel van een </w:t>
      </w:r>
      <w:r w:rsidR="00513A39">
        <w:rPr>
          <w:bCs/>
        </w:rPr>
        <w:t>badge</w:t>
      </w:r>
      <w:r w:rsidR="00C40E14">
        <w:rPr>
          <w:bCs/>
        </w:rPr>
        <w:t>’</w:t>
      </w:r>
      <w:r w:rsidR="00513A39">
        <w:rPr>
          <w:bCs/>
        </w:rPr>
        <w:t>.</w:t>
      </w:r>
    </w:p>
    <w:p w14:paraId="3BAE8969" w14:textId="79A30AFD" w:rsidR="000C6FDF" w:rsidRPr="00A26EBA" w:rsidRDefault="000C6FDF" w:rsidP="00A75A43">
      <w:pPr>
        <w:pStyle w:val="Opsomming"/>
      </w:pPr>
      <w:r w:rsidRPr="00A26EBA">
        <w:t xml:space="preserve">onder </w:t>
      </w:r>
      <w:r w:rsidRPr="00A26EBA">
        <w:rPr>
          <w:b/>
        </w:rPr>
        <w:t>aansluitpunt</w:t>
      </w:r>
      <w:r w:rsidRPr="00A26EBA">
        <w:t xml:space="preserve">: </w:t>
      </w:r>
      <w:r>
        <w:t>‘</w:t>
      </w:r>
      <w:r w:rsidRPr="00A26EBA">
        <w:t xml:space="preserve">iedere entiteit (gebouw, constructie, appartement, woongelegenheid, infrastructuur, domein, openbaar gebouw en andere) op het grondgebied van de gemeente die </w:t>
      </w:r>
      <w:proofErr w:type="spellStart"/>
      <w:r w:rsidRPr="00A26EBA">
        <w:t>geïnitialiseerd</w:t>
      </w:r>
      <w:proofErr w:type="spellEnd"/>
      <w:r w:rsidRPr="00A26EBA">
        <w:t xml:space="preserve"> is als ophaalpunt en die per ophaalpunt van afvalstoffen als dusdanig gekend is als afvalproducent en gebruikmaakt van de (</w:t>
      </w:r>
      <w:proofErr w:type="spellStart"/>
      <w:r w:rsidRPr="00A26EBA">
        <w:t>inter</w:t>
      </w:r>
      <w:proofErr w:type="spellEnd"/>
      <w:r w:rsidRPr="00A26EBA">
        <w:t>)gemeentelijke dienstverlening inzake het inzamelen van afval</w:t>
      </w:r>
      <w:r>
        <w:t>soorten’</w:t>
      </w:r>
      <w:r w:rsidR="00513A39">
        <w:t>.</w:t>
      </w:r>
    </w:p>
    <w:p w14:paraId="31DA51D8" w14:textId="40716F4E" w:rsidR="000C6FDF" w:rsidRPr="00A26EBA" w:rsidRDefault="000C6FDF" w:rsidP="00A75A43">
      <w:pPr>
        <w:pStyle w:val="Opsomming"/>
      </w:pPr>
      <w:r w:rsidRPr="00A26EBA">
        <w:t xml:space="preserve"> onder </w:t>
      </w:r>
      <w:r w:rsidR="005C49D0">
        <w:rPr>
          <w:b/>
          <w:bCs/>
        </w:rPr>
        <w:t>badge</w:t>
      </w:r>
      <w:r w:rsidRPr="00A26EBA">
        <w:t xml:space="preserve">: </w:t>
      </w:r>
      <w:r>
        <w:t>‘</w:t>
      </w:r>
      <w:r w:rsidRPr="00A26EBA">
        <w:t xml:space="preserve">een digitale kaart met onbepaalde geldigheidsduur die ter beschikking wordt gesteld van een aansluitpunt en die de houder van de </w:t>
      </w:r>
      <w:r w:rsidR="005C49D0">
        <w:t>badge</w:t>
      </w:r>
      <w:r w:rsidRPr="00A26EBA">
        <w:t xml:space="preserve"> toegang verleent tot een </w:t>
      </w:r>
      <w:r w:rsidR="005C49D0">
        <w:t>sorteerstraat’.</w:t>
      </w:r>
    </w:p>
    <w:p w14:paraId="1F829700" w14:textId="041BB8CE" w:rsidR="000C6FDF" w:rsidRPr="00A26EBA" w:rsidRDefault="000C6FDF" w:rsidP="00A75A43">
      <w:pPr>
        <w:pStyle w:val="Opsomming"/>
      </w:pPr>
      <w:r w:rsidRPr="00A26EBA">
        <w:t xml:space="preserve">onder </w:t>
      </w:r>
      <w:r w:rsidRPr="00A26EBA">
        <w:rPr>
          <w:b/>
          <w:bCs/>
        </w:rPr>
        <w:t>toegangs</w:t>
      </w:r>
      <w:r w:rsidR="00485ACA">
        <w:rPr>
          <w:b/>
          <w:bCs/>
        </w:rPr>
        <w:t>badge</w:t>
      </w:r>
      <w:r w:rsidR="00F51126">
        <w:rPr>
          <w:b/>
          <w:bCs/>
        </w:rPr>
        <w:t xml:space="preserve"> recyclagepark</w:t>
      </w:r>
      <w:r w:rsidRPr="00A26EBA">
        <w:t xml:space="preserve">: </w:t>
      </w:r>
      <w:r>
        <w:t>‘</w:t>
      </w:r>
      <w:r w:rsidRPr="00A26EBA">
        <w:t>een digitale kaart met onbepaalde geldigheidsduur die ter beschikking wordt gesteld aan een aansluitpunt en die de houder van de kaart toegang verleent tot het recyclagepark</w:t>
      </w:r>
      <w:r>
        <w:t>’</w:t>
      </w:r>
    </w:p>
    <w:p w14:paraId="508FA83B" w14:textId="3EA5E389" w:rsidR="00A545AA" w:rsidRDefault="000C6FDF" w:rsidP="00F16B49">
      <w:pPr>
        <w:pStyle w:val="Opsomming"/>
      </w:pPr>
      <w:r w:rsidRPr="00A26EBA">
        <w:t xml:space="preserve">onder </w:t>
      </w:r>
      <w:r w:rsidRPr="00F16B49">
        <w:rPr>
          <w:b/>
        </w:rPr>
        <w:t>gezin</w:t>
      </w:r>
      <w:r w:rsidRPr="00A26EBA">
        <w:t xml:space="preserve"> : </w:t>
      </w:r>
      <w:r>
        <w:t>‘</w:t>
      </w:r>
      <w:r w:rsidRPr="00A26EBA">
        <w:t xml:space="preserve">dezelfde betekenis </w:t>
      </w:r>
      <w:r>
        <w:t xml:space="preserve">van particuliere huishoudens </w:t>
      </w:r>
      <w:r w:rsidRPr="00A26EBA">
        <w:t xml:space="preserve">als in de bepaling van de laatste algemene onderrichtingen betreffende het houden van de bevolkings- en </w:t>
      </w:r>
      <w:r w:rsidRPr="00F16B49">
        <w:t>vreemdelingenregisters</w:t>
      </w:r>
      <w:r w:rsidR="00F16B49">
        <w:t xml:space="preserve">: </w:t>
      </w:r>
      <w:r w:rsidR="00A545AA" w:rsidRPr="00F16B49">
        <w:t>hetzij</w:t>
      </w:r>
      <w:r w:rsidR="00A545AA">
        <w:t xml:space="preserve"> een persoon die gewoonlijk alleen leeft; hetzij twee of meer personen die, al dan niet door familiebanden </w:t>
      </w:r>
      <w:proofErr w:type="spellStart"/>
      <w:r w:rsidR="00A545AA">
        <w:t>geb</w:t>
      </w:r>
      <w:r w:rsidR="00F16B49">
        <w:t>ebonden</w:t>
      </w:r>
      <w:proofErr w:type="spellEnd"/>
      <w:r w:rsidR="00F16B49">
        <w:t>, gewoonlijk éénzelfde woning of woongelegenheid betrekken en er samen leven.’</w:t>
      </w:r>
    </w:p>
    <w:p w14:paraId="21DBA9C9" w14:textId="77777777" w:rsidR="000C6FDF" w:rsidRPr="00E0282C" w:rsidRDefault="000C6FDF" w:rsidP="00A75A43">
      <w:pPr>
        <w:pStyle w:val="Opsomming"/>
      </w:pPr>
      <w:r w:rsidRPr="00E0282C">
        <w:t xml:space="preserve">onder </w:t>
      </w:r>
      <w:r w:rsidRPr="00E0282C">
        <w:rPr>
          <w:b/>
          <w:bCs/>
        </w:rPr>
        <w:t>2de verblijf : ‘</w:t>
      </w:r>
      <w:r w:rsidRPr="00E0282C">
        <w:t>iedere natuurlijke persoon, zonder op het aansluitpunt ingeschreven te zijn in het bevolkingsregister of in het vreemdelingenregister’</w:t>
      </w:r>
    </w:p>
    <w:p w14:paraId="030D576B" w14:textId="77777777" w:rsidR="000C6FDF" w:rsidRPr="00E0282C" w:rsidRDefault="000C6FDF" w:rsidP="00A75A43">
      <w:pPr>
        <w:pStyle w:val="Opsomming"/>
      </w:pPr>
      <w:r w:rsidRPr="00E0282C">
        <w:t>onder</w:t>
      </w:r>
      <w:r w:rsidRPr="00E0282C">
        <w:rPr>
          <w:b/>
          <w:bCs/>
        </w:rPr>
        <w:t xml:space="preserve"> bedrijf</w:t>
      </w:r>
      <w:r w:rsidRPr="00E0282C">
        <w:t xml:space="preserve"> : ‘ieder natuurlijke of rechtspersoon met een aansluitpunt die een commerciële, industriële, landbouw- of dienstverlenende activiteit uitoefent en </w:t>
      </w:r>
      <w:r w:rsidRPr="00E0282C">
        <w:rPr>
          <w:b/>
          <w:bCs/>
        </w:rPr>
        <w:t xml:space="preserve">opgenomen </w:t>
      </w:r>
      <w:r w:rsidRPr="00E0282C">
        <w:t>is</w:t>
      </w:r>
      <w:r w:rsidRPr="00E0282C">
        <w:rPr>
          <w:b/>
          <w:bCs/>
        </w:rPr>
        <w:t xml:space="preserve"> in het KBO </w:t>
      </w:r>
      <w:r w:rsidRPr="00E0282C">
        <w:t>met</w:t>
      </w:r>
      <w:r w:rsidRPr="00E0282C">
        <w:rPr>
          <w:b/>
          <w:bCs/>
        </w:rPr>
        <w:t xml:space="preserve"> </w:t>
      </w:r>
      <w:r w:rsidRPr="00E0282C">
        <w:t>beperkte hoeveelheid bedrijfsafval</w:t>
      </w:r>
      <w:r w:rsidRPr="00E0282C">
        <w:rPr>
          <w:b/>
          <w:bCs/>
        </w:rPr>
        <w:t xml:space="preserve"> </w:t>
      </w:r>
      <w:r w:rsidRPr="00E0282C">
        <w:t>(</w:t>
      </w:r>
      <w:r w:rsidRPr="00E0282C">
        <w:rPr>
          <w:b/>
          <w:bCs/>
        </w:rPr>
        <w:t>vergelijkbaar in hoeveelheid</w:t>
      </w:r>
      <w:r w:rsidRPr="00E0282C">
        <w:t xml:space="preserve"> en samenstelling met gezinnen)</w:t>
      </w:r>
    </w:p>
    <w:p w14:paraId="31DF5DB8" w14:textId="77777777" w:rsidR="000C6FDF" w:rsidRPr="00E0282C" w:rsidRDefault="000C6FDF" w:rsidP="00A75A43">
      <w:pPr>
        <w:pStyle w:val="Opsomming"/>
      </w:pPr>
      <w:r w:rsidRPr="00E0282C">
        <w:t xml:space="preserve">onder </w:t>
      </w:r>
      <w:r w:rsidRPr="00E0282C">
        <w:rPr>
          <w:b/>
          <w:bCs/>
        </w:rPr>
        <w:t>vereniging</w:t>
      </w:r>
      <w:r w:rsidRPr="00E0282C">
        <w:t xml:space="preserve">: ‘iedere natuurlijke of rechtspersoon met een aansluitpunt die </w:t>
      </w:r>
      <w:r w:rsidRPr="00E0282C">
        <w:rPr>
          <w:b/>
          <w:bCs/>
        </w:rPr>
        <w:t xml:space="preserve">opgenomen </w:t>
      </w:r>
      <w:r w:rsidRPr="00E0282C">
        <w:t>is</w:t>
      </w:r>
      <w:r w:rsidRPr="00E0282C">
        <w:rPr>
          <w:b/>
          <w:bCs/>
        </w:rPr>
        <w:t xml:space="preserve"> in het verenigingsloket </w:t>
      </w:r>
      <w:r w:rsidRPr="00E0282C">
        <w:t>met beperkte hoeveelheid bedrijfsafval (</w:t>
      </w:r>
      <w:r w:rsidRPr="00E0282C">
        <w:rPr>
          <w:b/>
          <w:bCs/>
        </w:rPr>
        <w:t>vergelijkbaar</w:t>
      </w:r>
      <w:r w:rsidRPr="00E0282C">
        <w:t xml:space="preserve"> </w:t>
      </w:r>
      <w:r w:rsidRPr="00E0282C">
        <w:rPr>
          <w:b/>
          <w:bCs/>
        </w:rPr>
        <w:t>in hoeveelheid</w:t>
      </w:r>
      <w:r w:rsidRPr="00E0282C">
        <w:t xml:space="preserve"> en samenstelling met gezinnen)</w:t>
      </w:r>
    </w:p>
    <w:p w14:paraId="67751676" w14:textId="77777777" w:rsidR="000C6FDF" w:rsidRPr="00E0282C" w:rsidRDefault="000C6FDF" w:rsidP="00A75A43">
      <w:pPr>
        <w:pStyle w:val="Opsomming"/>
        <w:rPr>
          <w:b/>
        </w:rPr>
      </w:pPr>
      <w:r w:rsidRPr="00E0282C">
        <w:t xml:space="preserve">onder </w:t>
      </w:r>
      <w:r w:rsidRPr="00E0282C">
        <w:rPr>
          <w:b/>
          <w:bCs/>
        </w:rPr>
        <w:t xml:space="preserve">scholen : </w:t>
      </w:r>
      <w:r w:rsidRPr="00E0282C">
        <w:t>‘Gebouwen of groepen gebouwen die zijn bestemd voor het geven van officieel onderwijs en gesubsidieerd vrij onderwijs.’</w:t>
      </w:r>
    </w:p>
    <w:p w14:paraId="11EB91E0" w14:textId="77777777" w:rsidR="000C6FDF" w:rsidRPr="00610136" w:rsidRDefault="000C6FDF" w:rsidP="00A75A43">
      <w:pPr>
        <w:pStyle w:val="Opsomming"/>
        <w:rPr>
          <w:b/>
        </w:rPr>
      </w:pPr>
      <w:r w:rsidRPr="00E0282C">
        <w:t>onder</w:t>
      </w:r>
      <w:r w:rsidRPr="00E0282C">
        <w:rPr>
          <w:b/>
          <w:bCs/>
        </w:rPr>
        <w:t xml:space="preserve"> residenties : ‘</w:t>
      </w:r>
      <w:r w:rsidRPr="00E0282C">
        <w:t xml:space="preserve">de beheerder van een gebouw voor particulier gebruik als eigenaar, vereniging van mede-eigenaars of </w:t>
      </w:r>
      <w:r w:rsidRPr="00E0282C">
        <w:rPr>
          <w:b/>
          <w:bCs/>
        </w:rPr>
        <w:t>syndicus’</w:t>
      </w:r>
    </w:p>
    <w:p w14:paraId="28D43413" w14:textId="77777777" w:rsidR="00610136" w:rsidRPr="00E0282C" w:rsidRDefault="00610136" w:rsidP="00610136">
      <w:pPr>
        <w:pStyle w:val="Opsomming"/>
        <w:numPr>
          <w:ilvl w:val="0"/>
          <w:numId w:val="0"/>
        </w:numPr>
        <w:ind w:left="714"/>
        <w:rPr>
          <w:b/>
        </w:rPr>
      </w:pPr>
    </w:p>
    <w:p w14:paraId="1547EC29" w14:textId="1A027EF1" w:rsidR="000C6FDF" w:rsidRPr="00456F69" w:rsidRDefault="000C6FDF" w:rsidP="000C6FDF">
      <w:pPr>
        <w:pStyle w:val="Kop1"/>
      </w:pPr>
      <w:r w:rsidRPr="00456F69">
        <w:lastRenderedPageBreak/>
        <w:t>Artikel 2</w:t>
      </w:r>
      <w:r w:rsidR="00C43349">
        <w:t xml:space="preserve"> (tarieven huis-aan-huisinzamelingen)</w:t>
      </w:r>
    </w:p>
    <w:p w14:paraId="033B93B3" w14:textId="53125651" w:rsidR="000C6FDF" w:rsidRDefault="000C6FDF" w:rsidP="00AE3414">
      <w:pPr>
        <w:pStyle w:val="Tekst"/>
      </w:pPr>
      <w:r w:rsidRPr="00456F69">
        <w:t xml:space="preserve">De hieronder vermelde belasting is verschuldigd door </w:t>
      </w:r>
      <w:r w:rsidRPr="00456F69">
        <w:rPr>
          <w:b/>
        </w:rPr>
        <w:t>eenieder</w:t>
      </w:r>
      <w:r w:rsidRPr="00456F69">
        <w:t xml:space="preserve"> die gebruikmaakt van de intergemeentelijke dienstverlening inzake de inzameling aan huis van </w:t>
      </w:r>
      <w:r>
        <w:t>huis</w:t>
      </w:r>
      <w:r w:rsidR="00266BD2">
        <w:t>houdelijke afvalstoffen</w:t>
      </w:r>
      <w:r w:rsidR="009668F9">
        <w:t>, of het aanbieden ervan via sorteerstraten</w:t>
      </w:r>
      <w:r>
        <w:t>;</w:t>
      </w:r>
    </w:p>
    <w:tbl>
      <w:tblPr>
        <w:tblStyle w:val="Onopgemaaktetabel2"/>
        <w:tblW w:w="9639" w:type="dxa"/>
        <w:tblLayout w:type="fixed"/>
        <w:tblLook w:val="0000" w:firstRow="0" w:lastRow="0" w:firstColumn="0" w:lastColumn="0" w:noHBand="0" w:noVBand="0"/>
      </w:tblPr>
      <w:tblGrid>
        <w:gridCol w:w="3686"/>
        <w:gridCol w:w="5953"/>
      </w:tblGrid>
      <w:tr w:rsidR="000C6FDF" w:rsidRPr="000C0C0B" w14:paraId="098D7574" w14:textId="77777777" w:rsidTr="005A324A">
        <w:trPr>
          <w:cnfStyle w:val="000000100000" w:firstRow="0" w:lastRow="0" w:firstColumn="0" w:lastColumn="0" w:oddVBand="0" w:evenVBand="0" w:oddHBand="1" w:evenHBand="0" w:firstRowFirstColumn="0" w:firstRowLastColumn="0" w:lastRowFirstColumn="0" w:lastRowLastColumn="0"/>
          <w:trHeight w:val="342"/>
        </w:trPr>
        <w:tc>
          <w:tcPr>
            <w:cnfStyle w:val="000010000000" w:firstRow="0" w:lastRow="0" w:firstColumn="0" w:lastColumn="0" w:oddVBand="1" w:evenVBand="0" w:oddHBand="0" w:evenHBand="0" w:firstRowFirstColumn="0" w:firstRowLastColumn="0" w:lastRowFirstColumn="0" w:lastRowLastColumn="0"/>
            <w:tcW w:w="9639" w:type="dxa"/>
            <w:gridSpan w:val="2"/>
          </w:tcPr>
          <w:p w14:paraId="1F9DF35A" w14:textId="77777777" w:rsidR="000C6FDF" w:rsidRPr="000C0C0B" w:rsidRDefault="000C6FDF" w:rsidP="005A324A">
            <w:pPr>
              <w:pStyle w:val="Geenafstand"/>
              <w:rPr>
                <w:rFonts w:ascii="Ubuntu" w:hAnsi="Ubuntu"/>
                <w:b/>
                <w:bCs/>
              </w:rPr>
            </w:pPr>
            <w:r w:rsidRPr="000C0C0B">
              <w:rPr>
                <w:rFonts w:ascii="Ubuntu" w:hAnsi="Ubuntu"/>
                <w:b/>
                <w:bCs/>
              </w:rPr>
              <w:t>Huisvuil</w:t>
            </w:r>
          </w:p>
        </w:tc>
      </w:tr>
      <w:tr w:rsidR="000C6FDF" w:rsidRPr="000C0C0B" w14:paraId="4F562262" w14:textId="77777777" w:rsidTr="009668F9">
        <w:trPr>
          <w:trHeight w:val="1432"/>
        </w:trPr>
        <w:tc>
          <w:tcPr>
            <w:cnfStyle w:val="000010000000" w:firstRow="0" w:lastRow="0" w:firstColumn="0" w:lastColumn="0" w:oddVBand="1" w:evenVBand="0" w:oddHBand="0" w:evenHBand="0" w:firstRowFirstColumn="0" w:firstRowLastColumn="0" w:lastRowFirstColumn="0" w:lastRowLastColumn="0"/>
            <w:tcW w:w="3686" w:type="dxa"/>
          </w:tcPr>
          <w:p w14:paraId="12DF9EA3" w14:textId="77BB1F5F" w:rsidR="000C6FDF" w:rsidRPr="000C0C0B" w:rsidRDefault="000C6FDF" w:rsidP="005A324A">
            <w:pPr>
              <w:pStyle w:val="Geenafstand"/>
              <w:rPr>
                <w:rFonts w:ascii="Ubuntu" w:hAnsi="Ubuntu"/>
              </w:rPr>
            </w:pPr>
            <w:r w:rsidRPr="000C0C0B">
              <w:rPr>
                <w:rFonts w:ascii="Ubuntu" w:hAnsi="Ubuntu"/>
              </w:rPr>
              <w:t>containers</w:t>
            </w:r>
            <w:r w:rsidR="0089481E">
              <w:rPr>
                <w:rFonts w:ascii="Ubuntu" w:hAnsi="Ubuntu"/>
              </w:rPr>
              <w:t>*</w:t>
            </w:r>
          </w:p>
        </w:tc>
        <w:tc>
          <w:tcPr>
            <w:cnfStyle w:val="000001000000" w:firstRow="0" w:lastRow="0" w:firstColumn="0" w:lastColumn="0" w:oddVBand="0" w:evenVBand="1" w:oddHBand="0" w:evenHBand="0" w:firstRowFirstColumn="0" w:firstRowLastColumn="0" w:lastRowFirstColumn="0" w:lastRowLastColumn="0"/>
            <w:tcW w:w="5953" w:type="dxa"/>
          </w:tcPr>
          <w:p w14:paraId="27D58F3C" w14:textId="523F78F0" w:rsidR="000C6FDF" w:rsidRPr="000C0C0B" w:rsidRDefault="000C6FDF" w:rsidP="005A324A">
            <w:pPr>
              <w:pStyle w:val="Geenafstand"/>
              <w:rPr>
                <w:rFonts w:ascii="Ubuntu" w:hAnsi="Ubuntu"/>
              </w:rPr>
            </w:pPr>
            <w:r w:rsidRPr="000C0C0B">
              <w:rPr>
                <w:rFonts w:ascii="Ubuntu" w:hAnsi="Ubuntu"/>
              </w:rPr>
              <w:t>0,</w:t>
            </w:r>
            <w:r w:rsidR="00AE3414" w:rsidRPr="000C0C0B">
              <w:rPr>
                <w:rFonts w:ascii="Ubuntu" w:hAnsi="Ubuntu"/>
              </w:rPr>
              <w:t>40</w:t>
            </w:r>
            <w:r w:rsidRPr="000C0C0B">
              <w:rPr>
                <w:rFonts w:ascii="Ubuntu" w:hAnsi="Ubuntu"/>
              </w:rPr>
              <w:t xml:space="preserve"> euro per kg</w:t>
            </w:r>
          </w:p>
          <w:p w14:paraId="6E3AB930" w14:textId="77777777" w:rsidR="000C6FDF" w:rsidRPr="000C0C0B" w:rsidRDefault="000C6FDF" w:rsidP="005A324A">
            <w:pPr>
              <w:pStyle w:val="Geenafstand"/>
              <w:rPr>
                <w:rFonts w:ascii="Ubuntu" w:hAnsi="Ubuntu"/>
                <w:lang w:val="nl-BE"/>
              </w:rPr>
            </w:pPr>
            <w:r w:rsidRPr="000C0C0B">
              <w:rPr>
                <w:rFonts w:ascii="Ubuntu" w:hAnsi="Ubuntu"/>
              </w:rPr>
              <w:t xml:space="preserve">vermeerderd met een aanbiedingskostprijs </w:t>
            </w:r>
            <w:r w:rsidRPr="000C0C0B">
              <w:rPr>
                <w:rFonts w:ascii="Ubuntu" w:hAnsi="Ubuntu"/>
                <w:lang w:val="nl-BE"/>
              </w:rPr>
              <w:t>van</w:t>
            </w:r>
            <w:r w:rsidR="00AE3414" w:rsidRPr="000C0C0B">
              <w:rPr>
                <w:rFonts w:ascii="Ubuntu" w:hAnsi="Ubuntu"/>
                <w:lang w:val="nl-BE"/>
              </w:rPr>
              <w:t xml:space="preserve"> 0,50</w:t>
            </w:r>
            <w:r w:rsidR="007C52D1" w:rsidRPr="000C0C0B">
              <w:rPr>
                <w:rFonts w:ascii="Ubuntu" w:hAnsi="Ubuntu"/>
                <w:lang w:val="nl-BE"/>
              </w:rPr>
              <w:t xml:space="preserve"> euro</w:t>
            </w:r>
          </w:p>
          <w:p w14:paraId="7E2BA874" w14:textId="77777777" w:rsidR="001D189E" w:rsidRPr="000C0C0B" w:rsidRDefault="001D189E" w:rsidP="005A324A">
            <w:pPr>
              <w:pStyle w:val="Geenafstand"/>
              <w:rPr>
                <w:rFonts w:ascii="Ubuntu" w:hAnsi="Ubuntu"/>
                <w:lang w:val="nl-BE"/>
              </w:rPr>
            </w:pPr>
          </w:p>
          <w:p w14:paraId="46E4B73B" w14:textId="50747D40" w:rsidR="005B33CF" w:rsidRPr="000C0C0B" w:rsidRDefault="001D189E" w:rsidP="005A324A">
            <w:pPr>
              <w:pStyle w:val="Geenafstand"/>
              <w:rPr>
                <w:rFonts w:ascii="Ubuntu" w:hAnsi="Ubuntu"/>
                <w:lang w:val="nl-BE"/>
              </w:rPr>
            </w:pPr>
            <w:r w:rsidRPr="000C0C0B">
              <w:rPr>
                <w:rFonts w:ascii="Ubuntu" w:hAnsi="Ubuntu"/>
                <w:lang w:val="nl-BE"/>
              </w:rPr>
              <w:t xml:space="preserve">De minimumbelasting per aansluitpunt </w:t>
            </w:r>
            <w:r w:rsidR="00FA606A" w:rsidRPr="000C0C0B">
              <w:rPr>
                <w:rFonts w:ascii="Ubuntu" w:hAnsi="Ubuntu"/>
                <w:lang w:val="nl-BE"/>
              </w:rPr>
              <w:t>bedraag 0,75 euro per  begonnen maand of 9,00 euro per jaar.</w:t>
            </w:r>
          </w:p>
        </w:tc>
      </w:tr>
      <w:tr w:rsidR="000C6FDF" w:rsidRPr="000C0C0B" w14:paraId="501800BC" w14:textId="77777777" w:rsidTr="005A324A">
        <w:trPr>
          <w:cnfStyle w:val="000000100000" w:firstRow="0" w:lastRow="0" w:firstColumn="0" w:lastColumn="0" w:oddVBand="0" w:evenVBand="0" w:oddHBand="1" w:evenHBand="0" w:firstRowFirstColumn="0" w:firstRowLastColumn="0" w:lastRowFirstColumn="0" w:lastRowLastColumn="0"/>
          <w:trHeight w:val="432"/>
        </w:trPr>
        <w:tc>
          <w:tcPr>
            <w:cnfStyle w:val="000010000000" w:firstRow="0" w:lastRow="0" w:firstColumn="0" w:lastColumn="0" w:oddVBand="1" w:evenVBand="0" w:oddHBand="0" w:evenHBand="0" w:firstRowFirstColumn="0" w:firstRowLastColumn="0" w:lastRowFirstColumn="0" w:lastRowLastColumn="0"/>
            <w:tcW w:w="3686" w:type="dxa"/>
          </w:tcPr>
          <w:p w14:paraId="3671DC2C" w14:textId="0C94F592" w:rsidR="000C6FDF" w:rsidRPr="000C0C0B" w:rsidRDefault="006F36E5" w:rsidP="005A324A">
            <w:pPr>
              <w:pStyle w:val="Geenafstand"/>
              <w:rPr>
                <w:rFonts w:ascii="Ubuntu" w:hAnsi="Ubuntu"/>
              </w:rPr>
            </w:pPr>
            <w:r w:rsidRPr="000C0C0B">
              <w:rPr>
                <w:rFonts w:ascii="Ubuntu" w:hAnsi="Ubuntu"/>
              </w:rPr>
              <w:t>s</w:t>
            </w:r>
            <w:r w:rsidR="007C52D1" w:rsidRPr="000C0C0B">
              <w:rPr>
                <w:rFonts w:ascii="Ubuntu" w:hAnsi="Ubuntu"/>
              </w:rPr>
              <w:t>orteerstraten</w:t>
            </w:r>
          </w:p>
        </w:tc>
        <w:tc>
          <w:tcPr>
            <w:cnfStyle w:val="000001000000" w:firstRow="0" w:lastRow="0" w:firstColumn="0" w:lastColumn="0" w:oddVBand="0" w:evenVBand="1" w:oddHBand="0" w:evenHBand="0" w:firstRowFirstColumn="0" w:firstRowLastColumn="0" w:lastRowFirstColumn="0" w:lastRowLastColumn="0"/>
            <w:tcW w:w="5953" w:type="dxa"/>
          </w:tcPr>
          <w:p w14:paraId="5A8281EA" w14:textId="77777777" w:rsidR="000C6FDF" w:rsidRPr="000C0C0B" w:rsidRDefault="007C52D1" w:rsidP="005A324A">
            <w:pPr>
              <w:pStyle w:val="Geenafstand"/>
              <w:rPr>
                <w:rFonts w:ascii="Ubuntu" w:hAnsi="Ubuntu"/>
              </w:rPr>
            </w:pPr>
            <w:r w:rsidRPr="000C0C0B">
              <w:rPr>
                <w:rFonts w:ascii="Ubuntu" w:hAnsi="Ubuntu"/>
              </w:rPr>
              <w:t>0,40 euro per kg</w:t>
            </w:r>
          </w:p>
          <w:p w14:paraId="49A8141A" w14:textId="798B912F" w:rsidR="007C52D1" w:rsidRPr="000C0C0B" w:rsidRDefault="007C52D1" w:rsidP="005A324A">
            <w:pPr>
              <w:pStyle w:val="Geenafstand"/>
              <w:rPr>
                <w:rFonts w:ascii="Ubuntu" w:hAnsi="Ubuntu"/>
              </w:rPr>
            </w:pPr>
            <w:r w:rsidRPr="000C0C0B">
              <w:rPr>
                <w:rFonts w:ascii="Ubuntu" w:hAnsi="Ubuntu"/>
              </w:rPr>
              <w:t>Vermeerderd met 0,50 euro</w:t>
            </w:r>
            <w:r w:rsidR="007B7986" w:rsidRPr="000C0C0B">
              <w:rPr>
                <w:rFonts w:ascii="Ubuntu" w:hAnsi="Ubuntu"/>
              </w:rPr>
              <w:t xml:space="preserve"> per inworp</w:t>
            </w:r>
          </w:p>
        </w:tc>
      </w:tr>
    </w:tbl>
    <w:p w14:paraId="23DDF39F" w14:textId="77777777" w:rsidR="000C6FDF" w:rsidRPr="000C0C0B" w:rsidRDefault="000C6FDF" w:rsidP="000C6FDF">
      <w:pPr>
        <w:rPr>
          <w:rFonts w:ascii="Ubuntu" w:hAnsi="Ubuntu"/>
        </w:rPr>
      </w:pPr>
    </w:p>
    <w:tbl>
      <w:tblPr>
        <w:tblStyle w:val="Onopgemaaktetabel2"/>
        <w:tblW w:w="9639" w:type="dxa"/>
        <w:tblLayout w:type="fixed"/>
        <w:tblLook w:val="0000" w:firstRow="0" w:lastRow="0" w:firstColumn="0" w:lastColumn="0" w:noHBand="0" w:noVBand="0"/>
      </w:tblPr>
      <w:tblGrid>
        <w:gridCol w:w="3686"/>
        <w:gridCol w:w="5953"/>
      </w:tblGrid>
      <w:tr w:rsidR="000C6FDF" w:rsidRPr="000C0C0B" w14:paraId="378E1AA2" w14:textId="77777777" w:rsidTr="005A324A">
        <w:trPr>
          <w:cnfStyle w:val="000000100000" w:firstRow="0" w:lastRow="0" w:firstColumn="0" w:lastColumn="0" w:oddVBand="0" w:evenVBand="0" w:oddHBand="1" w:evenHBand="0" w:firstRowFirstColumn="0" w:firstRowLastColumn="0" w:lastRowFirstColumn="0" w:lastRowLastColumn="0"/>
          <w:trHeight w:val="342"/>
        </w:trPr>
        <w:tc>
          <w:tcPr>
            <w:cnfStyle w:val="000010000000" w:firstRow="0" w:lastRow="0" w:firstColumn="0" w:lastColumn="0" w:oddVBand="1" w:evenVBand="0" w:oddHBand="0" w:evenHBand="0" w:firstRowFirstColumn="0" w:firstRowLastColumn="0" w:lastRowFirstColumn="0" w:lastRowLastColumn="0"/>
            <w:tcW w:w="9639" w:type="dxa"/>
            <w:gridSpan w:val="2"/>
          </w:tcPr>
          <w:p w14:paraId="14D7D835" w14:textId="77777777" w:rsidR="000C6FDF" w:rsidRPr="000C0C0B" w:rsidRDefault="000C6FDF" w:rsidP="005A324A">
            <w:pPr>
              <w:pStyle w:val="Geenafstand"/>
              <w:rPr>
                <w:rFonts w:ascii="Ubuntu" w:hAnsi="Ubuntu"/>
                <w:b/>
                <w:bCs/>
              </w:rPr>
            </w:pPr>
            <w:r w:rsidRPr="000C0C0B">
              <w:rPr>
                <w:rFonts w:ascii="Ubuntu" w:hAnsi="Ubuntu"/>
                <w:b/>
                <w:bCs/>
              </w:rPr>
              <w:t>Grofvuil</w:t>
            </w:r>
          </w:p>
        </w:tc>
      </w:tr>
      <w:tr w:rsidR="000C6FDF" w:rsidRPr="000C0C0B" w14:paraId="3FF090BF" w14:textId="77777777" w:rsidTr="005A324A">
        <w:trPr>
          <w:trHeight w:val="196"/>
        </w:trPr>
        <w:tc>
          <w:tcPr>
            <w:cnfStyle w:val="000010000000" w:firstRow="0" w:lastRow="0" w:firstColumn="0" w:lastColumn="0" w:oddVBand="1" w:evenVBand="0" w:oddHBand="0" w:evenHBand="0" w:firstRowFirstColumn="0" w:firstRowLastColumn="0" w:lastRowFirstColumn="0" w:lastRowLastColumn="0"/>
            <w:tcW w:w="3686" w:type="dxa"/>
          </w:tcPr>
          <w:p w14:paraId="61A0873A" w14:textId="77777777" w:rsidR="000C6FDF" w:rsidRPr="000C0C0B" w:rsidRDefault="000C6FDF" w:rsidP="005A324A">
            <w:pPr>
              <w:pStyle w:val="Geenafstand"/>
              <w:rPr>
                <w:rFonts w:ascii="Ubuntu" w:hAnsi="Ubuntu"/>
              </w:rPr>
            </w:pPr>
            <w:r w:rsidRPr="000C0C0B">
              <w:rPr>
                <w:rFonts w:ascii="Ubuntu" w:hAnsi="Ubuntu"/>
              </w:rPr>
              <w:t>per ophaaladres</w:t>
            </w:r>
          </w:p>
          <w:p w14:paraId="667095C2" w14:textId="0CE4FAD6" w:rsidR="000C6FDF" w:rsidRPr="000C0C0B" w:rsidRDefault="000C6FDF" w:rsidP="005A324A">
            <w:pPr>
              <w:pStyle w:val="Geenafstand"/>
              <w:rPr>
                <w:rFonts w:ascii="Ubuntu" w:hAnsi="Ubuntu"/>
                <w:lang w:val="fr-BE"/>
              </w:rPr>
            </w:pPr>
          </w:p>
        </w:tc>
        <w:tc>
          <w:tcPr>
            <w:cnfStyle w:val="000001000000" w:firstRow="0" w:lastRow="0" w:firstColumn="0" w:lastColumn="0" w:oddVBand="0" w:evenVBand="1" w:oddHBand="0" w:evenHBand="0" w:firstRowFirstColumn="0" w:firstRowLastColumn="0" w:lastRowFirstColumn="0" w:lastRowLastColumn="0"/>
            <w:tcW w:w="5953" w:type="dxa"/>
          </w:tcPr>
          <w:p w14:paraId="082E1D94" w14:textId="1E2DF010" w:rsidR="000C6FDF" w:rsidRPr="000C0C0B" w:rsidRDefault="007C52D1" w:rsidP="005A324A">
            <w:pPr>
              <w:pStyle w:val="Geenafstand"/>
              <w:rPr>
                <w:rFonts w:ascii="Ubuntu" w:hAnsi="Ubuntu"/>
              </w:rPr>
            </w:pPr>
            <w:r w:rsidRPr="000C0C0B">
              <w:rPr>
                <w:rFonts w:ascii="Ubuntu" w:hAnsi="Ubuntu"/>
              </w:rPr>
              <w:t>7</w:t>
            </w:r>
            <w:r w:rsidR="000C6FDF" w:rsidRPr="000C0C0B">
              <w:rPr>
                <w:rFonts w:ascii="Ubuntu" w:hAnsi="Ubuntu"/>
              </w:rPr>
              <w:t>5 euro/ophaaladres</w:t>
            </w:r>
          </w:p>
          <w:p w14:paraId="4FEBA84B" w14:textId="77777777" w:rsidR="000C6FDF" w:rsidRPr="000C0C0B" w:rsidRDefault="00FE6524" w:rsidP="005A324A">
            <w:pPr>
              <w:pStyle w:val="Geenafstand"/>
              <w:rPr>
                <w:rFonts w:ascii="Ubuntu" w:hAnsi="Ubuntu"/>
              </w:rPr>
            </w:pPr>
            <w:r w:rsidRPr="000C0C0B">
              <w:rPr>
                <w:rFonts w:ascii="Ubuntu" w:hAnsi="Ubuntu"/>
              </w:rPr>
              <w:t>Er mag maximum 3m3 aan grofvuil en/of oude metalen worden aangeboden per afroep.</w:t>
            </w:r>
          </w:p>
          <w:p w14:paraId="6C317208" w14:textId="62A99B46" w:rsidR="00FE6524" w:rsidRPr="000C0C0B" w:rsidRDefault="000256D7" w:rsidP="005A324A">
            <w:pPr>
              <w:pStyle w:val="Geenafstand"/>
              <w:rPr>
                <w:rFonts w:ascii="Ubuntu" w:hAnsi="Ubuntu"/>
              </w:rPr>
            </w:pPr>
            <w:r w:rsidRPr="000C0C0B">
              <w:rPr>
                <w:rFonts w:ascii="Ubuntu" w:hAnsi="Ubuntu"/>
              </w:rPr>
              <w:t>Er mag maximum zes keer per jaar beroep gedaan worden op deze dienst.</w:t>
            </w:r>
          </w:p>
        </w:tc>
      </w:tr>
    </w:tbl>
    <w:p w14:paraId="0AEDC230" w14:textId="77777777" w:rsidR="000C6FDF" w:rsidRPr="000C0C0B" w:rsidRDefault="000C6FDF" w:rsidP="000C6FDF">
      <w:pPr>
        <w:rPr>
          <w:rFonts w:ascii="Ubuntu" w:hAnsi="Ubuntu"/>
        </w:rPr>
      </w:pPr>
    </w:p>
    <w:tbl>
      <w:tblPr>
        <w:tblStyle w:val="Onopgemaaktetabel2"/>
        <w:tblW w:w="9644" w:type="dxa"/>
        <w:tblLayout w:type="fixed"/>
        <w:tblLook w:val="0000" w:firstRow="0" w:lastRow="0" w:firstColumn="0" w:lastColumn="0" w:noHBand="0" w:noVBand="0"/>
      </w:tblPr>
      <w:tblGrid>
        <w:gridCol w:w="3688"/>
        <w:gridCol w:w="5956"/>
      </w:tblGrid>
      <w:tr w:rsidR="000C6FDF" w:rsidRPr="000C0C0B" w14:paraId="3E827BB1" w14:textId="77777777" w:rsidTr="005A324A">
        <w:trPr>
          <w:cnfStyle w:val="000000100000" w:firstRow="0" w:lastRow="0" w:firstColumn="0" w:lastColumn="0" w:oddVBand="0" w:evenVBand="0" w:oddHBand="1" w:evenHBand="0" w:firstRowFirstColumn="0" w:firstRowLastColumn="0" w:lastRowFirstColumn="0" w:lastRowLastColumn="0"/>
          <w:trHeight w:val="342"/>
        </w:trPr>
        <w:tc>
          <w:tcPr>
            <w:cnfStyle w:val="000010000000" w:firstRow="0" w:lastRow="0" w:firstColumn="0" w:lastColumn="0" w:oddVBand="1" w:evenVBand="0" w:oddHBand="0" w:evenHBand="0" w:firstRowFirstColumn="0" w:firstRowLastColumn="0" w:lastRowFirstColumn="0" w:lastRowLastColumn="0"/>
            <w:tcW w:w="9644" w:type="dxa"/>
            <w:gridSpan w:val="2"/>
          </w:tcPr>
          <w:p w14:paraId="5E3F53E6" w14:textId="77777777" w:rsidR="000C6FDF" w:rsidRPr="000C0C0B" w:rsidRDefault="000C6FDF" w:rsidP="005A324A">
            <w:pPr>
              <w:pStyle w:val="Geenafstand"/>
              <w:rPr>
                <w:rFonts w:ascii="Ubuntu" w:hAnsi="Ubuntu"/>
                <w:b/>
                <w:bCs/>
              </w:rPr>
            </w:pPr>
            <w:r w:rsidRPr="000C0C0B">
              <w:rPr>
                <w:rFonts w:ascii="Ubuntu" w:hAnsi="Ubuntu"/>
                <w:b/>
                <w:bCs/>
              </w:rPr>
              <w:t>PMD-afval</w:t>
            </w:r>
          </w:p>
        </w:tc>
      </w:tr>
      <w:tr w:rsidR="000C6FDF" w:rsidRPr="000C0C0B" w14:paraId="05254680" w14:textId="77777777" w:rsidTr="005A324A">
        <w:trPr>
          <w:trHeight w:val="196"/>
        </w:trPr>
        <w:tc>
          <w:tcPr>
            <w:cnfStyle w:val="000010000000" w:firstRow="0" w:lastRow="0" w:firstColumn="0" w:lastColumn="0" w:oddVBand="1" w:evenVBand="0" w:oddHBand="0" w:evenHBand="0" w:firstRowFirstColumn="0" w:firstRowLastColumn="0" w:lastRowFirstColumn="0" w:lastRowLastColumn="0"/>
            <w:tcW w:w="3688" w:type="dxa"/>
          </w:tcPr>
          <w:p w14:paraId="2ED006AD" w14:textId="77777777" w:rsidR="000C6FDF" w:rsidRPr="000C0C0B" w:rsidRDefault="000C6FDF" w:rsidP="005A324A">
            <w:pPr>
              <w:pStyle w:val="Geenafstand"/>
              <w:rPr>
                <w:rFonts w:ascii="Ubuntu" w:hAnsi="Ubuntu"/>
              </w:rPr>
            </w:pPr>
            <w:r w:rsidRPr="000C0C0B">
              <w:rPr>
                <w:rFonts w:ascii="Ubuntu" w:hAnsi="Ubuntu"/>
              </w:rPr>
              <w:t>blauwe PMD-zakken</w:t>
            </w:r>
          </w:p>
        </w:tc>
        <w:tc>
          <w:tcPr>
            <w:cnfStyle w:val="000001000000" w:firstRow="0" w:lastRow="0" w:firstColumn="0" w:lastColumn="0" w:oddVBand="0" w:evenVBand="1" w:oddHBand="0" w:evenHBand="0" w:firstRowFirstColumn="0" w:firstRowLastColumn="0" w:lastRowFirstColumn="0" w:lastRowLastColumn="0"/>
            <w:tcW w:w="5956" w:type="dxa"/>
          </w:tcPr>
          <w:p w14:paraId="7D9CD85C" w14:textId="0CADA7A6" w:rsidR="000C6FDF" w:rsidRPr="000C0C0B" w:rsidRDefault="000C6FDF" w:rsidP="005A324A">
            <w:pPr>
              <w:pStyle w:val="Geenafstand"/>
              <w:rPr>
                <w:rFonts w:ascii="Ubuntu" w:hAnsi="Ubuntu"/>
              </w:rPr>
            </w:pPr>
            <w:r w:rsidRPr="000C0C0B">
              <w:rPr>
                <w:rFonts w:ascii="Ubuntu" w:hAnsi="Ubuntu"/>
              </w:rPr>
              <w:t>0,15 euro/60 liter zak</w:t>
            </w:r>
            <w:r w:rsidRPr="000C0C0B">
              <w:rPr>
                <w:rFonts w:ascii="Ubuntu" w:hAnsi="Ubuntu"/>
              </w:rPr>
              <w:br/>
              <w:t>0,</w:t>
            </w:r>
            <w:r w:rsidR="000256D7" w:rsidRPr="000C0C0B">
              <w:rPr>
                <w:rFonts w:ascii="Ubuntu" w:hAnsi="Ubuntu"/>
              </w:rPr>
              <w:t>2</w:t>
            </w:r>
            <w:r w:rsidRPr="000C0C0B">
              <w:rPr>
                <w:rFonts w:ascii="Ubuntu" w:hAnsi="Ubuntu"/>
              </w:rPr>
              <w:t>0 euro/</w:t>
            </w:r>
            <w:r w:rsidR="000256D7" w:rsidRPr="000C0C0B">
              <w:rPr>
                <w:rFonts w:ascii="Ubuntu" w:hAnsi="Ubuntu"/>
              </w:rPr>
              <w:t>9</w:t>
            </w:r>
            <w:r w:rsidRPr="000C0C0B">
              <w:rPr>
                <w:rFonts w:ascii="Ubuntu" w:hAnsi="Ubuntu"/>
              </w:rPr>
              <w:t>0 liter zak</w:t>
            </w:r>
          </w:p>
        </w:tc>
      </w:tr>
      <w:tr w:rsidR="000C6FDF" w:rsidRPr="000C0C0B" w14:paraId="786CE0E7" w14:textId="77777777" w:rsidTr="005A324A">
        <w:trPr>
          <w:cnfStyle w:val="000000100000" w:firstRow="0" w:lastRow="0" w:firstColumn="0" w:lastColumn="0" w:oddVBand="0" w:evenVBand="0" w:oddHBand="1" w:evenHBand="0" w:firstRowFirstColumn="0" w:firstRowLastColumn="0" w:lastRowFirstColumn="0" w:lastRowLastColumn="0"/>
          <w:trHeight w:val="196"/>
        </w:trPr>
        <w:tc>
          <w:tcPr>
            <w:cnfStyle w:val="000010000000" w:firstRow="0" w:lastRow="0" w:firstColumn="0" w:lastColumn="0" w:oddVBand="1" w:evenVBand="0" w:oddHBand="0" w:evenHBand="0" w:firstRowFirstColumn="0" w:firstRowLastColumn="0" w:lastRowFirstColumn="0" w:lastRowLastColumn="0"/>
            <w:tcW w:w="3688" w:type="dxa"/>
          </w:tcPr>
          <w:p w14:paraId="020E4065" w14:textId="76C6C8E0" w:rsidR="000C6FDF" w:rsidRPr="000C0C0B" w:rsidRDefault="006F36E5" w:rsidP="005A324A">
            <w:pPr>
              <w:pStyle w:val="Geenafstand"/>
              <w:rPr>
                <w:rFonts w:ascii="Ubuntu" w:hAnsi="Ubuntu"/>
              </w:rPr>
            </w:pPr>
            <w:r w:rsidRPr="000C0C0B">
              <w:rPr>
                <w:rFonts w:ascii="Ubuntu" w:hAnsi="Ubuntu"/>
              </w:rPr>
              <w:t>sorteerstraten</w:t>
            </w:r>
          </w:p>
        </w:tc>
        <w:tc>
          <w:tcPr>
            <w:cnfStyle w:val="000001000000" w:firstRow="0" w:lastRow="0" w:firstColumn="0" w:lastColumn="0" w:oddVBand="0" w:evenVBand="1" w:oddHBand="0" w:evenHBand="0" w:firstRowFirstColumn="0" w:firstRowLastColumn="0" w:lastRowFirstColumn="0" w:lastRowLastColumn="0"/>
            <w:tcW w:w="5956" w:type="dxa"/>
          </w:tcPr>
          <w:p w14:paraId="77C91664" w14:textId="4FEDFFC9" w:rsidR="000C6FDF" w:rsidRPr="000C0C0B" w:rsidRDefault="00CA4079" w:rsidP="005A324A">
            <w:pPr>
              <w:pStyle w:val="Geenafstand"/>
              <w:rPr>
                <w:rFonts w:ascii="Ubuntu" w:hAnsi="Ubuntu"/>
              </w:rPr>
            </w:pPr>
            <w:r w:rsidRPr="000C0C0B">
              <w:rPr>
                <w:rFonts w:ascii="Ubuntu" w:hAnsi="Ubuntu"/>
              </w:rPr>
              <w:t>0,0625</w:t>
            </w:r>
            <w:r w:rsidR="000C6FDF" w:rsidRPr="000C0C0B">
              <w:rPr>
                <w:rFonts w:ascii="Ubuntu" w:hAnsi="Ubuntu"/>
              </w:rPr>
              <w:t>euro/</w:t>
            </w:r>
            <w:r w:rsidR="006F36E5" w:rsidRPr="000C0C0B">
              <w:rPr>
                <w:rFonts w:ascii="Ubuntu" w:hAnsi="Ubuntu"/>
              </w:rPr>
              <w:t xml:space="preserve">inworp </w:t>
            </w:r>
          </w:p>
        </w:tc>
      </w:tr>
    </w:tbl>
    <w:p w14:paraId="03FD0851" w14:textId="77777777" w:rsidR="000C6FDF" w:rsidRPr="000C0C0B" w:rsidRDefault="000C6FDF" w:rsidP="000C6FDF">
      <w:pPr>
        <w:rPr>
          <w:rFonts w:ascii="Ubuntu" w:hAnsi="Ubuntu"/>
        </w:rPr>
      </w:pPr>
    </w:p>
    <w:tbl>
      <w:tblPr>
        <w:tblStyle w:val="Onopgemaaktetabel2"/>
        <w:tblW w:w="9639" w:type="dxa"/>
        <w:tblLayout w:type="fixed"/>
        <w:tblLook w:val="0000" w:firstRow="0" w:lastRow="0" w:firstColumn="0" w:lastColumn="0" w:noHBand="0" w:noVBand="0"/>
      </w:tblPr>
      <w:tblGrid>
        <w:gridCol w:w="3686"/>
        <w:gridCol w:w="5953"/>
      </w:tblGrid>
      <w:tr w:rsidR="000C6FDF" w:rsidRPr="000C0C0B" w14:paraId="08A11738" w14:textId="77777777" w:rsidTr="005A324A">
        <w:trPr>
          <w:cnfStyle w:val="000000100000" w:firstRow="0" w:lastRow="0" w:firstColumn="0" w:lastColumn="0" w:oddVBand="0" w:evenVBand="0" w:oddHBand="1" w:evenHBand="0" w:firstRowFirstColumn="0" w:firstRowLastColumn="0" w:lastRowFirstColumn="0" w:lastRowLastColumn="0"/>
          <w:trHeight w:val="342"/>
        </w:trPr>
        <w:tc>
          <w:tcPr>
            <w:cnfStyle w:val="000010000000" w:firstRow="0" w:lastRow="0" w:firstColumn="0" w:lastColumn="0" w:oddVBand="1" w:evenVBand="0" w:oddHBand="0" w:evenHBand="0" w:firstRowFirstColumn="0" w:firstRowLastColumn="0" w:lastRowFirstColumn="0" w:lastRowLastColumn="0"/>
            <w:tcW w:w="9639" w:type="dxa"/>
            <w:gridSpan w:val="2"/>
          </w:tcPr>
          <w:p w14:paraId="1D34AB6C" w14:textId="77777777" w:rsidR="000C6FDF" w:rsidRPr="000C0C0B" w:rsidRDefault="000C6FDF" w:rsidP="005A324A">
            <w:pPr>
              <w:pStyle w:val="Geenafstand"/>
              <w:rPr>
                <w:rFonts w:ascii="Ubuntu" w:hAnsi="Ubuntu"/>
                <w:b/>
                <w:bCs/>
              </w:rPr>
            </w:pPr>
            <w:r w:rsidRPr="000C0C0B">
              <w:rPr>
                <w:rFonts w:ascii="Ubuntu" w:hAnsi="Ubuntu"/>
                <w:b/>
                <w:bCs/>
              </w:rPr>
              <w:t>GFT</w:t>
            </w:r>
          </w:p>
        </w:tc>
      </w:tr>
      <w:tr w:rsidR="000C6FDF" w:rsidRPr="000C0C0B" w14:paraId="6E385E59" w14:textId="77777777" w:rsidTr="005A324A">
        <w:trPr>
          <w:trHeight w:val="196"/>
        </w:trPr>
        <w:tc>
          <w:tcPr>
            <w:cnfStyle w:val="000010000000" w:firstRow="0" w:lastRow="0" w:firstColumn="0" w:lastColumn="0" w:oddVBand="1" w:evenVBand="0" w:oddHBand="0" w:evenHBand="0" w:firstRowFirstColumn="0" w:firstRowLastColumn="0" w:lastRowFirstColumn="0" w:lastRowLastColumn="0"/>
            <w:tcW w:w="3686" w:type="dxa"/>
          </w:tcPr>
          <w:p w14:paraId="27046FAD" w14:textId="3A096ADF" w:rsidR="000C6FDF" w:rsidRPr="000C0C0B" w:rsidRDefault="000C6FDF" w:rsidP="005A324A">
            <w:pPr>
              <w:pStyle w:val="Geenafstand"/>
              <w:rPr>
                <w:rFonts w:ascii="Ubuntu" w:hAnsi="Ubuntu"/>
                <w:lang w:val="en-US"/>
              </w:rPr>
            </w:pPr>
            <w:r w:rsidRPr="000C0C0B">
              <w:rPr>
                <w:rFonts w:ascii="Ubuntu" w:hAnsi="Ubuntu"/>
                <w:lang w:val="en-US"/>
              </w:rPr>
              <w:t>containers</w:t>
            </w:r>
            <w:r w:rsidR="00CC54C3">
              <w:rPr>
                <w:rFonts w:ascii="Ubuntu" w:hAnsi="Ubuntu"/>
                <w:lang w:val="en-US"/>
              </w:rPr>
              <w:t>*</w:t>
            </w:r>
          </w:p>
        </w:tc>
        <w:tc>
          <w:tcPr>
            <w:cnfStyle w:val="000001000000" w:firstRow="0" w:lastRow="0" w:firstColumn="0" w:lastColumn="0" w:oddVBand="0" w:evenVBand="1" w:oddHBand="0" w:evenHBand="0" w:firstRowFirstColumn="0" w:firstRowLastColumn="0" w:lastRowFirstColumn="0" w:lastRowLastColumn="0"/>
            <w:tcW w:w="5953" w:type="dxa"/>
          </w:tcPr>
          <w:p w14:paraId="703CF964" w14:textId="495299F9" w:rsidR="000C6FDF" w:rsidRPr="000C0C0B" w:rsidRDefault="000C6FDF" w:rsidP="005A324A">
            <w:pPr>
              <w:pStyle w:val="Geenafstand"/>
              <w:rPr>
                <w:rFonts w:ascii="Ubuntu" w:hAnsi="Ubuntu"/>
                <w:lang w:val="nl-BE"/>
              </w:rPr>
            </w:pPr>
            <w:r w:rsidRPr="000C0C0B">
              <w:rPr>
                <w:rFonts w:ascii="Ubuntu" w:hAnsi="Ubuntu"/>
              </w:rPr>
              <w:t>0,</w:t>
            </w:r>
            <w:r w:rsidR="006F36E5" w:rsidRPr="000C0C0B">
              <w:rPr>
                <w:rFonts w:ascii="Ubuntu" w:hAnsi="Ubuntu"/>
              </w:rPr>
              <w:t>33</w:t>
            </w:r>
            <w:r w:rsidRPr="000C0C0B">
              <w:rPr>
                <w:rFonts w:ascii="Ubuntu" w:hAnsi="Ubuntu"/>
              </w:rPr>
              <w:t xml:space="preserve"> euro per kg </w:t>
            </w:r>
            <w:r w:rsidR="006F36E5" w:rsidRPr="000C0C0B">
              <w:rPr>
                <w:rFonts w:ascii="Ubuntu" w:hAnsi="Ubuntu"/>
              </w:rPr>
              <w:br/>
            </w:r>
            <w:r w:rsidRPr="000C0C0B">
              <w:rPr>
                <w:rFonts w:ascii="Ubuntu" w:hAnsi="Ubuntu"/>
              </w:rPr>
              <w:t xml:space="preserve">vermeerderd met een </w:t>
            </w:r>
            <w:r w:rsidR="006F36E5" w:rsidRPr="000C0C0B">
              <w:rPr>
                <w:rFonts w:ascii="Ubuntu" w:hAnsi="Ubuntu"/>
              </w:rPr>
              <w:t>vast recht</w:t>
            </w:r>
            <w:r w:rsidRPr="000C0C0B">
              <w:rPr>
                <w:rFonts w:ascii="Ubuntu" w:hAnsi="Ubuntu"/>
              </w:rPr>
              <w:t xml:space="preserve"> van </w:t>
            </w:r>
            <w:r w:rsidR="00F9296E">
              <w:rPr>
                <w:rFonts w:ascii="Ubuntu" w:hAnsi="Ubuntu"/>
              </w:rPr>
              <w:t>0</w:t>
            </w:r>
            <w:r w:rsidRPr="000C0C0B">
              <w:rPr>
                <w:rFonts w:ascii="Ubuntu" w:hAnsi="Ubuntu"/>
              </w:rPr>
              <w:t>,</w:t>
            </w:r>
            <w:r w:rsidR="00F9296E">
              <w:rPr>
                <w:rFonts w:ascii="Ubuntu" w:hAnsi="Ubuntu"/>
              </w:rPr>
              <w:t>5</w:t>
            </w:r>
            <w:r w:rsidRPr="000C0C0B">
              <w:rPr>
                <w:rFonts w:ascii="Ubuntu" w:hAnsi="Ubuntu"/>
              </w:rPr>
              <w:t xml:space="preserve">0 euro per </w:t>
            </w:r>
            <w:r w:rsidR="00667ACA">
              <w:rPr>
                <w:rFonts w:ascii="Ubuntu" w:hAnsi="Ubuntu"/>
              </w:rPr>
              <w:t xml:space="preserve">begonnen </w:t>
            </w:r>
            <w:r w:rsidR="006F36E5" w:rsidRPr="000C0C0B">
              <w:rPr>
                <w:rFonts w:ascii="Ubuntu" w:hAnsi="Ubuntu"/>
              </w:rPr>
              <w:t>maand</w:t>
            </w:r>
          </w:p>
        </w:tc>
      </w:tr>
      <w:tr w:rsidR="000C6FDF" w:rsidRPr="000C0C0B" w14:paraId="2B0AC91C" w14:textId="77777777" w:rsidTr="005A324A">
        <w:trPr>
          <w:cnfStyle w:val="000000100000" w:firstRow="0" w:lastRow="0" w:firstColumn="0" w:lastColumn="0" w:oddVBand="0" w:evenVBand="0" w:oddHBand="1" w:evenHBand="0" w:firstRowFirstColumn="0" w:firstRowLastColumn="0" w:lastRowFirstColumn="0" w:lastRowLastColumn="0"/>
          <w:trHeight w:val="196"/>
        </w:trPr>
        <w:tc>
          <w:tcPr>
            <w:cnfStyle w:val="000010000000" w:firstRow="0" w:lastRow="0" w:firstColumn="0" w:lastColumn="0" w:oddVBand="1" w:evenVBand="0" w:oddHBand="0" w:evenHBand="0" w:firstRowFirstColumn="0" w:firstRowLastColumn="0" w:lastRowFirstColumn="0" w:lastRowLastColumn="0"/>
            <w:tcW w:w="3686" w:type="dxa"/>
          </w:tcPr>
          <w:p w14:paraId="03886144" w14:textId="71D0C016" w:rsidR="000C6FDF" w:rsidRPr="000C0C0B" w:rsidRDefault="006F36E5" w:rsidP="005A324A">
            <w:pPr>
              <w:pStyle w:val="Geenafstand"/>
              <w:rPr>
                <w:rFonts w:ascii="Ubuntu" w:hAnsi="Ubuntu"/>
              </w:rPr>
            </w:pPr>
            <w:r w:rsidRPr="000C0C0B">
              <w:rPr>
                <w:rFonts w:ascii="Ubuntu" w:hAnsi="Ubuntu"/>
              </w:rPr>
              <w:t>sorteerstraten</w:t>
            </w:r>
          </w:p>
        </w:tc>
        <w:tc>
          <w:tcPr>
            <w:cnfStyle w:val="000001000000" w:firstRow="0" w:lastRow="0" w:firstColumn="0" w:lastColumn="0" w:oddVBand="0" w:evenVBand="1" w:oddHBand="0" w:evenHBand="0" w:firstRowFirstColumn="0" w:firstRowLastColumn="0" w:lastRowFirstColumn="0" w:lastRowLastColumn="0"/>
            <w:tcW w:w="5953" w:type="dxa"/>
          </w:tcPr>
          <w:p w14:paraId="22081498" w14:textId="49978A45" w:rsidR="000C6FDF" w:rsidRPr="000C0C0B" w:rsidRDefault="000C6FDF" w:rsidP="005A324A">
            <w:pPr>
              <w:pStyle w:val="Geenafstand"/>
              <w:rPr>
                <w:rFonts w:ascii="Ubuntu" w:hAnsi="Ubuntu"/>
              </w:rPr>
            </w:pPr>
            <w:r w:rsidRPr="000C0C0B">
              <w:rPr>
                <w:rFonts w:ascii="Ubuntu" w:hAnsi="Ubuntu"/>
              </w:rPr>
              <w:t>0,</w:t>
            </w:r>
            <w:r w:rsidR="006F36E5" w:rsidRPr="000C0C0B">
              <w:rPr>
                <w:rFonts w:ascii="Ubuntu" w:hAnsi="Ubuntu"/>
              </w:rPr>
              <w:t>3</w:t>
            </w:r>
            <w:r w:rsidRPr="000C0C0B">
              <w:rPr>
                <w:rFonts w:ascii="Ubuntu" w:hAnsi="Ubuntu"/>
              </w:rPr>
              <w:t xml:space="preserve">3 euro </w:t>
            </w:r>
            <w:r w:rsidR="006F36E5" w:rsidRPr="000C0C0B">
              <w:rPr>
                <w:rFonts w:ascii="Ubuntu" w:hAnsi="Ubuntu"/>
              </w:rPr>
              <w:t>per kg</w:t>
            </w:r>
          </w:p>
        </w:tc>
      </w:tr>
    </w:tbl>
    <w:p w14:paraId="57D2125C" w14:textId="77777777" w:rsidR="000C6FDF" w:rsidRDefault="000C6FDF" w:rsidP="000C6FDF">
      <w:pPr>
        <w:rPr>
          <w:rFonts w:asciiTheme="majorHAnsi" w:hAnsiTheme="majorHAnsi"/>
        </w:rPr>
      </w:pPr>
    </w:p>
    <w:p w14:paraId="0E0CD7EC" w14:textId="48DD3875" w:rsidR="002154B5" w:rsidRPr="0000302A" w:rsidRDefault="0089481E" w:rsidP="002154B5">
      <w:pPr>
        <w:pStyle w:val="Tekst"/>
        <w:rPr>
          <w:i/>
          <w:iCs/>
        </w:rPr>
      </w:pPr>
      <w:r w:rsidRPr="0000302A">
        <w:rPr>
          <w:i/>
          <w:iCs/>
        </w:rPr>
        <w:t>*</w:t>
      </w:r>
      <w:r w:rsidR="002154B5" w:rsidRPr="0000302A">
        <w:rPr>
          <w:i/>
          <w:iCs/>
        </w:rPr>
        <w:t>De containers zijn eigendom van IVLA. De container bevat een ingebouwde elektronische gegevensdrager waardoor de identiteit van de gebruiker gekend is. De containers behoren toe aan de fysische locatie (gebouw, infrastructuur of domein) van het aansluitpunt.</w:t>
      </w:r>
    </w:p>
    <w:p w14:paraId="1DC428C4" w14:textId="77777777" w:rsidR="002154B5" w:rsidRDefault="002154B5" w:rsidP="002154B5">
      <w:pPr>
        <w:pStyle w:val="Tekst"/>
        <w:cnfStyle w:val="000001000000" w:firstRow="0" w:lastRow="0" w:firstColumn="0" w:lastColumn="0" w:oddVBand="0" w:evenVBand="1" w:oddHBand="0" w:evenHBand="0" w:firstRowFirstColumn="0" w:firstRowLastColumn="0" w:lastRowFirstColumn="0" w:lastRowLastColumn="0"/>
        <w:rPr>
          <w:lang w:val="nl-BE"/>
        </w:rPr>
      </w:pPr>
      <w:r>
        <w:rPr>
          <w:lang w:val="nl-BE"/>
        </w:rPr>
        <w:t xml:space="preserve">Per </w:t>
      </w:r>
      <w:r w:rsidRPr="00FD4B37">
        <w:rPr>
          <w:b/>
          <w:bCs/>
          <w:lang w:val="nl-BE"/>
        </w:rPr>
        <w:t>aansluitpunt</w:t>
      </w:r>
      <w:r>
        <w:rPr>
          <w:lang w:val="nl-BE"/>
        </w:rPr>
        <w:t xml:space="preserve"> wordt </w:t>
      </w:r>
      <w:r w:rsidRPr="00FD4B37">
        <w:rPr>
          <w:b/>
          <w:bCs/>
          <w:lang w:val="nl-BE"/>
        </w:rPr>
        <w:t xml:space="preserve">maximum één </w:t>
      </w:r>
      <w:r>
        <w:rPr>
          <w:b/>
          <w:bCs/>
          <w:lang w:val="nl-BE"/>
        </w:rPr>
        <w:t>restafval</w:t>
      </w:r>
      <w:r w:rsidRPr="00FD4B37">
        <w:rPr>
          <w:b/>
          <w:bCs/>
          <w:lang w:val="nl-BE"/>
        </w:rPr>
        <w:t xml:space="preserve">container tot maximum 240 liter </w:t>
      </w:r>
      <w:r>
        <w:rPr>
          <w:lang w:val="nl-BE"/>
        </w:rPr>
        <w:t xml:space="preserve">gratis ter beschikking gesteld. </w:t>
      </w:r>
    </w:p>
    <w:p w14:paraId="095CB99C" w14:textId="6DEFD7CA" w:rsidR="002154B5" w:rsidRPr="005850FB" w:rsidRDefault="002154B5" w:rsidP="002154B5">
      <w:pPr>
        <w:pStyle w:val="Tekst"/>
      </w:pPr>
      <w:r w:rsidRPr="005850FB">
        <w:rPr>
          <w:b/>
          <w:bCs/>
        </w:rPr>
        <w:t>Bedrijven en verenigingen</w:t>
      </w:r>
      <w:r w:rsidRPr="005850FB">
        <w:t xml:space="preserve"> mogen </w:t>
      </w:r>
      <w:r w:rsidRPr="005850FB">
        <w:rPr>
          <w:b/>
          <w:bCs/>
        </w:rPr>
        <w:t>enkel vergelijkbaar afval</w:t>
      </w:r>
      <w:r w:rsidRPr="005850FB">
        <w:t xml:space="preserve"> aanbieden in het gemeentelijk inzamelcircuit voor zover dit in hoeveelheid en samenstelling vergelijkbaar is met particulieren. Bedrijven en verenigingen kunnen in dit circuit bijgevolg </w:t>
      </w:r>
      <w:r w:rsidR="0000302A">
        <w:rPr>
          <w:b/>
          <w:bCs/>
        </w:rPr>
        <w:t>maximum</w:t>
      </w:r>
      <w:r w:rsidRPr="005850FB">
        <w:rPr>
          <w:b/>
          <w:bCs/>
        </w:rPr>
        <w:t xml:space="preserve"> </w:t>
      </w:r>
      <w:r w:rsidR="0000302A">
        <w:rPr>
          <w:b/>
          <w:bCs/>
        </w:rPr>
        <w:t>éé</w:t>
      </w:r>
      <w:r w:rsidRPr="005850FB">
        <w:rPr>
          <w:b/>
          <w:bCs/>
        </w:rPr>
        <w:t xml:space="preserve">n </w:t>
      </w:r>
      <w:r>
        <w:rPr>
          <w:b/>
          <w:bCs/>
        </w:rPr>
        <w:t>restafval</w:t>
      </w:r>
      <w:r w:rsidRPr="005850FB">
        <w:rPr>
          <w:b/>
          <w:bCs/>
        </w:rPr>
        <w:t xml:space="preserve">container </w:t>
      </w:r>
      <w:r w:rsidR="0000302A">
        <w:rPr>
          <w:b/>
          <w:bCs/>
        </w:rPr>
        <w:t>tot</w:t>
      </w:r>
      <w:r w:rsidRPr="005850FB">
        <w:rPr>
          <w:b/>
          <w:bCs/>
        </w:rPr>
        <w:t xml:space="preserve"> </w:t>
      </w:r>
      <w:r w:rsidR="0000302A">
        <w:rPr>
          <w:b/>
          <w:bCs/>
        </w:rPr>
        <w:t xml:space="preserve">maximum </w:t>
      </w:r>
      <w:r>
        <w:rPr>
          <w:b/>
          <w:bCs/>
        </w:rPr>
        <w:t>24</w:t>
      </w:r>
      <w:r w:rsidRPr="005850FB">
        <w:rPr>
          <w:b/>
          <w:bCs/>
        </w:rPr>
        <w:t>0 liter ontvangen</w:t>
      </w:r>
      <w:r w:rsidRPr="005850FB">
        <w:t xml:space="preserve">. Een GFT container wordt enkel toegestaan als aanvulling bij een </w:t>
      </w:r>
      <w:r w:rsidR="0000302A">
        <w:t>restafval</w:t>
      </w:r>
      <w:r w:rsidRPr="005850FB">
        <w:t>container.</w:t>
      </w:r>
    </w:p>
    <w:p w14:paraId="45494986" w14:textId="77777777" w:rsidR="002154B5" w:rsidRPr="00EC0723" w:rsidRDefault="002154B5" w:rsidP="002154B5">
      <w:pPr>
        <w:pStyle w:val="Tekst"/>
      </w:pPr>
      <w:r>
        <w:rPr>
          <w:lang w:val="en-US"/>
        </w:rPr>
        <w:t xml:space="preserve">1100 liter </w:t>
      </w:r>
      <w:proofErr w:type="spellStart"/>
      <w:r>
        <w:rPr>
          <w:lang w:val="en-US"/>
        </w:rPr>
        <w:t>restafvalcontainers</w:t>
      </w:r>
      <w:proofErr w:type="spellEnd"/>
      <w:r>
        <w:rPr>
          <w:lang w:val="en-US"/>
        </w:rPr>
        <w:t xml:space="preserve"> </w:t>
      </w:r>
      <w:proofErr w:type="spellStart"/>
      <w:r>
        <w:rPr>
          <w:lang w:val="en-US"/>
        </w:rPr>
        <w:t>worden</w:t>
      </w:r>
      <w:proofErr w:type="spellEnd"/>
      <w:r>
        <w:rPr>
          <w:lang w:val="en-US"/>
        </w:rPr>
        <w:t xml:space="preserve"> gratis </w:t>
      </w:r>
      <w:proofErr w:type="spellStart"/>
      <w:r>
        <w:rPr>
          <w:lang w:val="en-US"/>
        </w:rPr>
        <w:t>ter</w:t>
      </w:r>
      <w:proofErr w:type="spellEnd"/>
      <w:r>
        <w:rPr>
          <w:lang w:val="en-US"/>
        </w:rPr>
        <w:t xml:space="preserve"> </w:t>
      </w:r>
      <w:proofErr w:type="spellStart"/>
      <w:r>
        <w:rPr>
          <w:lang w:val="en-US"/>
        </w:rPr>
        <w:t>beschikking</w:t>
      </w:r>
      <w:proofErr w:type="spellEnd"/>
      <w:r>
        <w:rPr>
          <w:lang w:val="en-US"/>
        </w:rPr>
        <w:t xml:space="preserve"> </w:t>
      </w:r>
      <w:proofErr w:type="spellStart"/>
      <w:r>
        <w:rPr>
          <w:lang w:val="en-US"/>
        </w:rPr>
        <w:t>gesteld</w:t>
      </w:r>
      <w:proofErr w:type="spellEnd"/>
      <w:r>
        <w:rPr>
          <w:lang w:val="en-US"/>
        </w:rPr>
        <w:t xml:space="preserve"> van </w:t>
      </w:r>
      <w:proofErr w:type="spellStart"/>
      <w:r w:rsidRPr="00BC5E4B">
        <w:rPr>
          <w:b/>
          <w:bCs/>
          <w:lang w:val="en-US"/>
        </w:rPr>
        <w:t>onderwijsinstellingen</w:t>
      </w:r>
      <w:proofErr w:type="spellEnd"/>
      <w:r w:rsidRPr="00BC5E4B">
        <w:rPr>
          <w:b/>
          <w:bCs/>
          <w:lang w:val="en-US"/>
        </w:rPr>
        <w:t xml:space="preserve">, </w:t>
      </w:r>
      <w:proofErr w:type="spellStart"/>
      <w:r w:rsidRPr="00BC5E4B">
        <w:rPr>
          <w:b/>
          <w:bCs/>
          <w:lang w:val="en-US"/>
        </w:rPr>
        <w:t>overheidsinstellingen</w:t>
      </w:r>
      <w:proofErr w:type="spellEnd"/>
      <w:r w:rsidRPr="00BC5E4B">
        <w:rPr>
          <w:b/>
          <w:bCs/>
          <w:lang w:val="en-US"/>
        </w:rPr>
        <w:t xml:space="preserve"> </w:t>
      </w:r>
      <w:proofErr w:type="spellStart"/>
      <w:r w:rsidRPr="00BC5E4B">
        <w:rPr>
          <w:b/>
          <w:bCs/>
          <w:lang w:val="en-US"/>
        </w:rPr>
        <w:t>en</w:t>
      </w:r>
      <w:proofErr w:type="spellEnd"/>
      <w:r w:rsidRPr="00BC5E4B">
        <w:rPr>
          <w:b/>
          <w:bCs/>
          <w:lang w:val="en-US"/>
        </w:rPr>
        <w:t xml:space="preserve"> </w:t>
      </w:r>
      <w:proofErr w:type="spellStart"/>
      <w:r w:rsidRPr="00BC5E4B">
        <w:rPr>
          <w:b/>
          <w:bCs/>
          <w:lang w:val="en-US"/>
        </w:rPr>
        <w:t>grotere</w:t>
      </w:r>
      <w:proofErr w:type="spellEnd"/>
      <w:r w:rsidRPr="00BC5E4B">
        <w:rPr>
          <w:b/>
          <w:bCs/>
          <w:lang w:val="en-US"/>
        </w:rPr>
        <w:t xml:space="preserve"> </w:t>
      </w:r>
      <w:proofErr w:type="spellStart"/>
      <w:r w:rsidRPr="00BC5E4B">
        <w:rPr>
          <w:b/>
          <w:bCs/>
          <w:lang w:val="en-US"/>
        </w:rPr>
        <w:t>appartementsblokken</w:t>
      </w:r>
      <w:proofErr w:type="spellEnd"/>
      <w:r>
        <w:rPr>
          <w:lang w:val="en-US"/>
        </w:rPr>
        <w:t xml:space="preserve">, op </w:t>
      </w:r>
      <w:proofErr w:type="spellStart"/>
      <w:r>
        <w:rPr>
          <w:lang w:val="en-US"/>
        </w:rPr>
        <w:t>hun</w:t>
      </w:r>
      <w:proofErr w:type="spellEnd"/>
      <w:r>
        <w:rPr>
          <w:lang w:val="en-US"/>
        </w:rPr>
        <w:t xml:space="preserve"> </w:t>
      </w:r>
      <w:proofErr w:type="spellStart"/>
      <w:r>
        <w:rPr>
          <w:lang w:val="en-US"/>
        </w:rPr>
        <w:t>verzoek</w:t>
      </w:r>
      <w:proofErr w:type="spellEnd"/>
      <w:r>
        <w:rPr>
          <w:lang w:val="en-US"/>
        </w:rPr>
        <w:t>.</w:t>
      </w:r>
    </w:p>
    <w:p w14:paraId="05D31BB6" w14:textId="64A45801" w:rsidR="000C6FDF" w:rsidRPr="00420DEA" w:rsidRDefault="000C6FDF" w:rsidP="000C6FDF">
      <w:pPr>
        <w:pStyle w:val="Kop1"/>
        <w:rPr>
          <w:highlight w:val="yellow"/>
        </w:rPr>
      </w:pPr>
      <w:r w:rsidRPr="00420DEA">
        <w:rPr>
          <w:highlight w:val="yellow"/>
        </w:rPr>
        <w:lastRenderedPageBreak/>
        <w:t>Artikel 3</w:t>
      </w:r>
      <w:r w:rsidR="00C43349" w:rsidRPr="00420DEA">
        <w:rPr>
          <w:highlight w:val="yellow"/>
        </w:rPr>
        <w:t xml:space="preserve"> (tarieven recyclagepark)</w:t>
      </w:r>
    </w:p>
    <w:p w14:paraId="0EDAD269" w14:textId="7E16AD42" w:rsidR="000C6FDF" w:rsidRDefault="000C6FDF" w:rsidP="00415EBE">
      <w:pPr>
        <w:pStyle w:val="Tekst"/>
      </w:pPr>
      <w:r w:rsidRPr="00A26EBA">
        <w:t xml:space="preserve">De hieronder vermelde </w:t>
      </w:r>
      <w:r w:rsidR="000871AA">
        <w:t>gemeente</w:t>
      </w:r>
      <w:r w:rsidRPr="00A26EBA">
        <w:t xml:space="preserve">belasting is verschuldigd door </w:t>
      </w:r>
      <w:r w:rsidRPr="00A26EBA">
        <w:rPr>
          <w:b/>
        </w:rPr>
        <w:t>eenieder</w:t>
      </w:r>
      <w:r w:rsidRPr="00A26EBA">
        <w:t xml:space="preserve"> die gebruikmaakt van de dienstverlening inzake het inzamelen van volgende afval</w:t>
      </w:r>
      <w:r>
        <w:t>soorten</w:t>
      </w:r>
      <w:r w:rsidRPr="00A26EBA">
        <w:t xml:space="preserve"> op het recyclagepark:</w:t>
      </w:r>
    </w:p>
    <w:tbl>
      <w:tblPr>
        <w:tblStyle w:val="Onopgemaaktetabel2"/>
        <w:tblW w:w="9639" w:type="dxa"/>
        <w:tblLayout w:type="fixed"/>
        <w:tblLook w:val="0000" w:firstRow="0" w:lastRow="0" w:firstColumn="0" w:lastColumn="0" w:noHBand="0" w:noVBand="0"/>
      </w:tblPr>
      <w:tblGrid>
        <w:gridCol w:w="3681"/>
        <w:gridCol w:w="5958"/>
      </w:tblGrid>
      <w:tr w:rsidR="000C6FDF" w:rsidRPr="000C0C0B" w14:paraId="152473E6" w14:textId="77777777" w:rsidTr="005A324A">
        <w:trPr>
          <w:cnfStyle w:val="000000100000" w:firstRow="0" w:lastRow="0" w:firstColumn="0" w:lastColumn="0" w:oddVBand="0" w:evenVBand="0" w:oddHBand="1" w:evenHBand="0" w:firstRowFirstColumn="0" w:firstRowLastColumn="0" w:lastRowFirstColumn="0" w:lastRowLastColumn="0"/>
          <w:trHeight w:val="342"/>
        </w:trPr>
        <w:tc>
          <w:tcPr>
            <w:cnfStyle w:val="000010000000" w:firstRow="0" w:lastRow="0" w:firstColumn="0" w:lastColumn="0" w:oddVBand="1" w:evenVBand="0" w:oddHBand="0" w:evenHBand="0" w:firstRowFirstColumn="0" w:firstRowLastColumn="0" w:lastRowFirstColumn="0" w:lastRowLastColumn="0"/>
            <w:tcW w:w="9639" w:type="dxa"/>
            <w:gridSpan w:val="2"/>
          </w:tcPr>
          <w:p w14:paraId="7BC6CFF2" w14:textId="77777777" w:rsidR="000C6FDF" w:rsidRPr="000C0C0B" w:rsidRDefault="000C6FDF" w:rsidP="005A324A">
            <w:pPr>
              <w:pStyle w:val="Geenafstand"/>
              <w:rPr>
                <w:rFonts w:ascii="Ubuntu" w:hAnsi="Ubuntu"/>
                <w:b/>
                <w:bCs/>
              </w:rPr>
            </w:pPr>
            <w:r w:rsidRPr="000C0C0B">
              <w:rPr>
                <w:rFonts w:ascii="Ubuntu" w:hAnsi="Ubuntu"/>
                <w:b/>
                <w:bCs/>
              </w:rPr>
              <w:t>Grofvuil</w:t>
            </w:r>
          </w:p>
        </w:tc>
      </w:tr>
      <w:tr w:rsidR="000C6FDF" w:rsidRPr="000C0C0B" w14:paraId="44DB8678" w14:textId="77777777" w:rsidTr="005A324A">
        <w:trPr>
          <w:trHeight w:val="196"/>
        </w:trPr>
        <w:tc>
          <w:tcPr>
            <w:cnfStyle w:val="000010000000" w:firstRow="0" w:lastRow="0" w:firstColumn="0" w:lastColumn="0" w:oddVBand="1" w:evenVBand="0" w:oddHBand="0" w:evenHBand="0" w:firstRowFirstColumn="0" w:firstRowLastColumn="0" w:lastRowFirstColumn="0" w:lastRowLastColumn="0"/>
            <w:tcW w:w="3681" w:type="dxa"/>
          </w:tcPr>
          <w:p w14:paraId="327EF122" w14:textId="77777777" w:rsidR="000C6FDF" w:rsidRPr="000C0C0B" w:rsidRDefault="000C6FDF" w:rsidP="005A324A">
            <w:pPr>
              <w:pStyle w:val="Geenafstand"/>
              <w:rPr>
                <w:rFonts w:ascii="Ubuntu" w:hAnsi="Ubuntu"/>
                <w:lang w:val="fr-BE"/>
              </w:rPr>
            </w:pPr>
            <w:r w:rsidRPr="000C0C0B">
              <w:rPr>
                <w:rFonts w:ascii="Ubuntu" w:hAnsi="Ubuntu"/>
              </w:rPr>
              <w:t>Per gewicht</w:t>
            </w:r>
          </w:p>
        </w:tc>
        <w:tc>
          <w:tcPr>
            <w:cnfStyle w:val="000001000000" w:firstRow="0" w:lastRow="0" w:firstColumn="0" w:lastColumn="0" w:oddVBand="0" w:evenVBand="1" w:oddHBand="0" w:evenHBand="0" w:firstRowFirstColumn="0" w:firstRowLastColumn="0" w:lastRowFirstColumn="0" w:lastRowLastColumn="0"/>
            <w:tcW w:w="5958" w:type="dxa"/>
          </w:tcPr>
          <w:p w14:paraId="4AF57021" w14:textId="508C0786" w:rsidR="000C6FDF" w:rsidRPr="000C0C0B" w:rsidRDefault="000C6FDF" w:rsidP="005A324A">
            <w:pPr>
              <w:pStyle w:val="figuur"/>
              <w:numPr>
                <w:ilvl w:val="0"/>
                <w:numId w:val="0"/>
              </w:numPr>
              <w:rPr>
                <w:rFonts w:ascii="Ubuntu" w:hAnsi="Ubuntu"/>
              </w:rPr>
            </w:pPr>
            <w:r w:rsidRPr="000C0C0B">
              <w:rPr>
                <w:rFonts w:ascii="Ubuntu" w:hAnsi="Ubuntu"/>
              </w:rPr>
              <w:t xml:space="preserve">0,40 euro per kg </w:t>
            </w:r>
          </w:p>
        </w:tc>
      </w:tr>
      <w:tr w:rsidR="000C6FDF" w:rsidRPr="000C0C0B" w14:paraId="724E650F" w14:textId="77777777" w:rsidTr="005A324A">
        <w:trPr>
          <w:cnfStyle w:val="000000100000" w:firstRow="0" w:lastRow="0" w:firstColumn="0" w:lastColumn="0" w:oddVBand="0" w:evenVBand="0" w:oddHBand="1" w:evenHBand="0" w:firstRowFirstColumn="0" w:firstRowLastColumn="0" w:lastRowFirstColumn="0" w:lastRowLastColumn="0"/>
          <w:trHeight w:val="196"/>
        </w:trPr>
        <w:tc>
          <w:tcPr>
            <w:cnfStyle w:val="000010000000" w:firstRow="0" w:lastRow="0" w:firstColumn="0" w:lastColumn="0" w:oddVBand="1" w:evenVBand="0" w:oddHBand="0" w:evenHBand="0" w:firstRowFirstColumn="0" w:firstRowLastColumn="0" w:lastRowFirstColumn="0" w:lastRowLastColumn="0"/>
            <w:tcW w:w="3681" w:type="dxa"/>
          </w:tcPr>
          <w:p w14:paraId="34C27353" w14:textId="77777777" w:rsidR="000C6FDF" w:rsidRPr="000C0C0B" w:rsidRDefault="000C6FDF" w:rsidP="005A324A">
            <w:pPr>
              <w:pStyle w:val="Geenafstand"/>
              <w:rPr>
                <w:rFonts w:ascii="Ubuntu" w:hAnsi="Ubuntu"/>
              </w:rPr>
            </w:pPr>
            <w:r w:rsidRPr="000C0C0B">
              <w:rPr>
                <w:rFonts w:ascii="Ubuntu" w:hAnsi="Ubuntu"/>
              </w:rPr>
              <w:t>Per volume:</w:t>
            </w:r>
            <w:r w:rsidRPr="000C0C0B">
              <w:rPr>
                <w:rFonts w:ascii="Ubuntu" w:hAnsi="Ubuntu"/>
              </w:rPr>
              <w:br/>
              <w:t>- zetels en zitbanken</w:t>
            </w:r>
            <w:r w:rsidRPr="000C0C0B">
              <w:rPr>
                <w:rFonts w:ascii="Ubuntu" w:hAnsi="Ubuntu"/>
              </w:rPr>
              <w:br/>
              <w:t>- ander grofvuil (per volume)</w:t>
            </w:r>
          </w:p>
        </w:tc>
        <w:tc>
          <w:tcPr>
            <w:cnfStyle w:val="000001000000" w:firstRow="0" w:lastRow="0" w:firstColumn="0" w:lastColumn="0" w:oddVBand="0" w:evenVBand="1" w:oddHBand="0" w:evenHBand="0" w:firstRowFirstColumn="0" w:firstRowLastColumn="0" w:lastRowFirstColumn="0" w:lastRowLastColumn="0"/>
            <w:tcW w:w="5958" w:type="dxa"/>
          </w:tcPr>
          <w:p w14:paraId="22CF06CE" w14:textId="77777777" w:rsidR="000C6FDF" w:rsidRPr="000C0C0B" w:rsidRDefault="000C6FDF" w:rsidP="005A324A">
            <w:pPr>
              <w:pStyle w:val="figuur"/>
              <w:numPr>
                <w:ilvl w:val="0"/>
                <w:numId w:val="0"/>
              </w:numPr>
              <w:rPr>
                <w:rFonts w:ascii="Ubuntu" w:hAnsi="Ubuntu"/>
                <w:i/>
                <w:iCs/>
              </w:rPr>
            </w:pPr>
            <w:r w:rsidRPr="000C0C0B">
              <w:rPr>
                <w:rFonts w:ascii="Ubuntu" w:hAnsi="Ubuntu"/>
                <w:i/>
                <w:iCs/>
              </w:rPr>
              <w:t>(omgerekend aan 135 kg per m³ afgerond op 0,5 euro)</w:t>
            </w:r>
          </w:p>
          <w:p w14:paraId="7B44C388" w14:textId="77777777" w:rsidR="000C6FDF" w:rsidRPr="000C0C0B" w:rsidRDefault="000C6FDF" w:rsidP="005A324A">
            <w:pPr>
              <w:pStyle w:val="figuur"/>
              <w:numPr>
                <w:ilvl w:val="0"/>
                <w:numId w:val="0"/>
              </w:numPr>
              <w:rPr>
                <w:rFonts w:ascii="Ubuntu" w:hAnsi="Ubuntu"/>
              </w:rPr>
            </w:pPr>
            <w:r w:rsidRPr="000C0C0B">
              <w:rPr>
                <w:rFonts w:ascii="Ubuntu" w:hAnsi="Ubuntu"/>
              </w:rPr>
              <w:t xml:space="preserve">13,5 euro per zitplaats </w:t>
            </w:r>
          </w:p>
          <w:p w14:paraId="180E292D" w14:textId="77777777" w:rsidR="000C6FDF" w:rsidRPr="000C0C0B" w:rsidRDefault="000C6FDF" w:rsidP="005A324A">
            <w:pPr>
              <w:pStyle w:val="figuur"/>
              <w:numPr>
                <w:ilvl w:val="0"/>
                <w:numId w:val="0"/>
              </w:numPr>
              <w:rPr>
                <w:rFonts w:ascii="Ubuntu" w:hAnsi="Ubuntu"/>
              </w:rPr>
            </w:pPr>
            <w:r w:rsidRPr="000C0C0B">
              <w:rPr>
                <w:rFonts w:ascii="Ubuntu" w:hAnsi="Ubuntu"/>
              </w:rPr>
              <w:t>13,5 euro per begonnen ¼ m³</w:t>
            </w:r>
          </w:p>
        </w:tc>
      </w:tr>
    </w:tbl>
    <w:p w14:paraId="4487D5C1" w14:textId="77777777" w:rsidR="000C6FDF" w:rsidRPr="000C0C0B" w:rsidRDefault="000C6FDF" w:rsidP="000C6FDF">
      <w:pPr>
        <w:pStyle w:val="figuur"/>
        <w:numPr>
          <w:ilvl w:val="0"/>
          <w:numId w:val="0"/>
        </w:numPr>
        <w:rPr>
          <w:rFonts w:ascii="Ubuntu" w:hAnsi="Ubuntu"/>
        </w:rPr>
      </w:pPr>
    </w:p>
    <w:tbl>
      <w:tblPr>
        <w:tblStyle w:val="Onopgemaaktetabel2"/>
        <w:tblW w:w="9639" w:type="dxa"/>
        <w:tblLayout w:type="fixed"/>
        <w:tblLook w:val="0000" w:firstRow="0" w:lastRow="0" w:firstColumn="0" w:lastColumn="0" w:noHBand="0" w:noVBand="0"/>
      </w:tblPr>
      <w:tblGrid>
        <w:gridCol w:w="4531"/>
        <w:gridCol w:w="5108"/>
      </w:tblGrid>
      <w:tr w:rsidR="000C6FDF" w:rsidRPr="000C0C0B" w14:paraId="6E77EE11" w14:textId="77777777" w:rsidTr="005A324A">
        <w:trPr>
          <w:cnfStyle w:val="000000100000" w:firstRow="0" w:lastRow="0" w:firstColumn="0" w:lastColumn="0" w:oddVBand="0" w:evenVBand="0" w:oddHBand="1" w:evenHBand="0" w:firstRowFirstColumn="0" w:firstRowLastColumn="0" w:lastRowFirstColumn="0" w:lastRowLastColumn="0"/>
          <w:trHeight w:val="342"/>
        </w:trPr>
        <w:tc>
          <w:tcPr>
            <w:cnfStyle w:val="000010000000" w:firstRow="0" w:lastRow="0" w:firstColumn="0" w:lastColumn="0" w:oddVBand="1" w:evenVBand="0" w:oddHBand="0" w:evenHBand="0" w:firstRowFirstColumn="0" w:firstRowLastColumn="0" w:lastRowFirstColumn="0" w:lastRowLastColumn="0"/>
            <w:tcW w:w="9639" w:type="dxa"/>
            <w:gridSpan w:val="2"/>
          </w:tcPr>
          <w:p w14:paraId="2A2016C5" w14:textId="77777777" w:rsidR="000C6FDF" w:rsidRPr="000C0C0B" w:rsidRDefault="000C6FDF" w:rsidP="005A324A">
            <w:pPr>
              <w:pStyle w:val="Geenafstand"/>
              <w:rPr>
                <w:rFonts w:ascii="Ubuntu" w:hAnsi="Ubuntu"/>
                <w:b/>
              </w:rPr>
            </w:pPr>
            <w:r w:rsidRPr="000C0C0B">
              <w:rPr>
                <w:rFonts w:ascii="Ubuntu" w:hAnsi="Ubuntu"/>
                <w:b/>
              </w:rPr>
              <w:t>Betalende zone</w:t>
            </w:r>
          </w:p>
          <w:p w14:paraId="2C164C40" w14:textId="77777777" w:rsidR="000C6FDF" w:rsidRPr="000C0C0B" w:rsidRDefault="000C6FDF" w:rsidP="005A324A">
            <w:pPr>
              <w:pStyle w:val="figuur"/>
              <w:numPr>
                <w:ilvl w:val="0"/>
                <w:numId w:val="0"/>
              </w:numPr>
              <w:rPr>
                <w:rFonts w:ascii="Ubuntu" w:hAnsi="Ubuntu"/>
                <w:b/>
              </w:rPr>
            </w:pPr>
            <w:r w:rsidRPr="000C0C0B">
              <w:rPr>
                <w:rFonts w:ascii="Ubuntu" w:hAnsi="Ubuntu"/>
                <w:bCs/>
              </w:rPr>
              <w:t>(</w:t>
            </w:r>
            <w:r w:rsidRPr="000C0C0B">
              <w:rPr>
                <w:rFonts w:ascii="Ubuntu" w:hAnsi="Ubuntu"/>
              </w:rPr>
              <w:t>asbestcement, grond, houtafval, vlak glas, steenpuin, kalk, gips, porselein , treinbielzen)</w:t>
            </w:r>
          </w:p>
        </w:tc>
      </w:tr>
      <w:tr w:rsidR="000C6FDF" w:rsidRPr="000C0C0B" w14:paraId="514AC11A" w14:textId="77777777" w:rsidTr="005A324A">
        <w:trPr>
          <w:trHeight w:val="196"/>
        </w:trPr>
        <w:tc>
          <w:tcPr>
            <w:cnfStyle w:val="000010000000" w:firstRow="0" w:lastRow="0" w:firstColumn="0" w:lastColumn="0" w:oddVBand="1" w:evenVBand="0" w:oddHBand="0" w:evenHBand="0" w:firstRowFirstColumn="0" w:firstRowLastColumn="0" w:lastRowFirstColumn="0" w:lastRowLastColumn="0"/>
            <w:tcW w:w="4531" w:type="dxa"/>
          </w:tcPr>
          <w:p w14:paraId="09F4F292" w14:textId="77777777" w:rsidR="000C6FDF" w:rsidRPr="000C0C0B" w:rsidRDefault="000C6FDF" w:rsidP="005A324A">
            <w:pPr>
              <w:pStyle w:val="figuur"/>
              <w:numPr>
                <w:ilvl w:val="0"/>
                <w:numId w:val="0"/>
              </w:numPr>
              <w:rPr>
                <w:rFonts w:ascii="Ubuntu" w:hAnsi="Ubuntu"/>
              </w:rPr>
            </w:pPr>
            <w:r w:rsidRPr="000C0C0B">
              <w:rPr>
                <w:rFonts w:ascii="Ubuntu" w:hAnsi="Ubuntu"/>
              </w:rPr>
              <w:t>toegang tot de betalende zone met de wagen via slagboom</w:t>
            </w:r>
          </w:p>
        </w:tc>
        <w:tc>
          <w:tcPr>
            <w:cnfStyle w:val="000001000000" w:firstRow="0" w:lastRow="0" w:firstColumn="0" w:lastColumn="0" w:oddVBand="0" w:evenVBand="1" w:oddHBand="0" w:evenHBand="0" w:firstRowFirstColumn="0" w:firstRowLastColumn="0" w:lastRowFirstColumn="0" w:lastRowLastColumn="0"/>
            <w:tcW w:w="5108" w:type="dxa"/>
          </w:tcPr>
          <w:p w14:paraId="150A9033" w14:textId="77777777" w:rsidR="000C6FDF" w:rsidRPr="000C0C0B" w:rsidRDefault="000C6FDF" w:rsidP="005A324A">
            <w:pPr>
              <w:pStyle w:val="figuur"/>
              <w:numPr>
                <w:ilvl w:val="0"/>
                <w:numId w:val="0"/>
              </w:numPr>
              <w:rPr>
                <w:rFonts w:ascii="Ubuntu" w:hAnsi="Ubuntu"/>
              </w:rPr>
            </w:pPr>
            <w:r w:rsidRPr="000C0C0B">
              <w:rPr>
                <w:rFonts w:ascii="Ubuntu" w:hAnsi="Ubuntu"/>
              </w:rPr>
              <w:t>10 euro per begonnen m³</w:t>
            </w:r>
            <w:r w:rsidRPr="000C0C0B">
              <w:rPr>
                <w:rFonts w:ascii="Ubuntu" w:hAnsi="Ubuntu"/>
              </w:rPr>
              <w:br/>
              <w:t>asbestcement is gratis tot 1 m³/jaar per gezin</w:t>
            </w:r>
          </w:p>
        </w:tc>
      </w:tr>
      <w:tr w:rsidR="000C6FDF" w:rsidRPr="000C0C0B" w14:paraId="15933F8D" w14:textId="77777777" w:rsidTr="005A324A">
        <w:trPr>
          <w:cnfStyle w:val="000000100000" w:firstRow="0" w:lastRow="0" w:firstColumn="0" w:lastColumn="0" w:oddVBand="0" w:evenVBand="0" w:oddHBand="1" w:evenHBand="0" w:firstRowFirstColumn="0" w:firstRowLastColumn="0" w:lastRowFirstColumn="0" w:lastRowLastColumn="0"/>
          <w:trHeight w:val="196"/>
        </w:trPr>
        <w:tc>
          <w:tcPr>
            <w:cnfStyle w:val="000010000000" w:firstRow="0" w:lastRow="0" w:firstColumn="0" w:lastColumn="0" w:oddVBand="1" w:evenVBand="0" w:oddHBand="0" w:evenHBand="0" w:firstRowFirstColumn="0" w:firstRowLastColumn="0" w:lastRowFirstColumn="0" w:lastRowLastColumn="0"/>
            <w:tcW w:w="4531" w:type="dxa"/>
          </w:tcPr>
          <w:p w14:paraId="3BDEF4B6" w14:textId="77777777" w:rsidR="000C6FDF" w:rsidRPr="000C0C0B" w:rsidRDefault="000C6FDF" w:rsidP="005A324A">
            <w:pPr>
              <w:pStyle w:val="figuur"/>
              <w:numPr>
                <w:ilvl w:val="0"/>
                <w:numId w:val="0"/>
              </w:numPr>
              <w:rPr>
                <w:rFonts w:ascii="Ubuntu" w:hAnsi="Ubuntu"/>
              </w:rPr>
            </w:pPr>
            <w:r w:rsidRPr="000C0C0B">
              <w:rPr>
                <w:rFonts w:ascii="Ubuntu" w:hAnsi="Ubuntu"/>
              </w:rPr>
              <w:t>toegang tot de betalende zone te voet via draaikruis</w:t>
            </w:r>
          </w:p>
        </w:tc>
        <w:tc>
          <w:tcPr>
            <w:cnfStyle w:val="000001000000" w:firstRow="0" w:lastRow="0" w:firstColumn="0" w:lastColumn="0" w:oddVBand="0" w:evenVBand="1" w:oddHBand="0" w:evenHBand="0" w:firstRowFirstColumn="0" w:firstRowLastColumn="0" w:lastRowFirstColumn="0" w:lastRowLastColumn="0"/>
            <w:tcW w:w="5108" w:type="dxa"/>
          </w:tcPr>
          <w:p w14:paraId="735EC407" w14:textId="77777777" w:rsidR="000C6FDF" w:rsidRPr="000C0C0B" w:rsidRDefault="000C6FDF" w:rsidP="005A324A">
            <w:pPr>
              <w:pStyle w:val="figuur"/>
              <w:numPr>
                <w:ilvl w:val="0"/>
                <w:numId w:val="0"/>
              </w:numPr>
              <w:rPr>
                <w:rFonts w:ascii="Ubuntu" w:hAnsi="Ubuntu"/>
              </w:rPr>
            </w:pPr>
            <w:r w:rsidRPr="000C0C0B">
              <w:rPr>
                <w:rFonts w:ascii="Ubuntu" w:hAnsi="Ubuntu"/>
              </w:rPr>
              <w:t>1 x gratis per bezoek en per gezin</w:t>
            </w:r>
          </w:p>
        </w:tc>
      </w:tr>
    </w:tbl>
    <w:p w14:paraId="4CF9B334" w14:textId="77777777" w:rsidR="000C6FDF" w:rsidRPr="000C0C0B" w:rsidRDefault="000C6FDF" w:rsidP="000C6FDF">
      <w:pPr>
        <w:pStyle w:val="figuur"/>
        <w:numPr>
          <w:ilvl w:val="0"/>
          <w:numId w:val="0"/>
        </w:numPr>
        <w:rPr>
          <w:rFonts w:ascii="Ubuntu" w:hAnsi="Ubuntu"/>
        </w:rPr>
      </w:pPr>
    </w:p>
    <w:tbl>
      <w:tblPr>
        <w:tblStyle w:val="Onopgemaaktetabel2"/>
        <w:tblW w:w="9639" w:type="dxa"/>
        <w:tblInd w:w="-5" w:type="dxa"/>
        <w:tblLayout w:type="fixed"/>
        <w:tblLook w:val="0000" w:firstRow="0" w:lastRow="0" w:firstColumn="0" w:lastColumn="0" w:noHBand="0" w:noVBand="0"/>
      </w:tblPr>
      <w:tblGrid>
        <w:gridCol w:w="4531"/>
        <w:gridCol w:w="5108"/>
      </w:tblGrid>
      <w:tr w:rsidR="000C6FDF" w:rsidRPr="000C0C0B" w14:paraId="7537DDED" w14:textId="77777777" w:rsidTr="00B17755">
        <w:trPr>
          <w:cnfStyle w:val="000000100000" w:firstRow="0" w:lastRow="0" w:firstColumn="0" w:lastColumn="0" w:oddVBand="0" w:evenVBand="0" w:oddHBand="1" w:evenHBand="0" w:firstRowFirstColumn="0" w:firstRowLastColumn="0" w:lastRowFirstColumn="0" w:lastRowLastColumn="0"/>
          <w:trHeight w:val="342"/>
        </w:trPr>
        <w:tc>
          <w:tcPr>
            <w:cnfStyle w:val="000010000000" w:firstRow="0" w:lastRow="0" w:firstColumn="0" w:lastColumn="0" w:oddVBand="1" w:evenVBand="0" w:oddHBand="0" w:evenHBand="0" w:firstRowFirstColumn="0" w:firstRowLastColumn="0" w:lastRowFirstColumn="0" w:lastRowLastColumn="0"/>
            <w:tcW w:w="9639" w:type="dxa"/>
            <w:gridSpan w:val="2"/>
          </w:tcPr>
          <w:p w14:paraId="225CA776" w14:textId="77777777" w:rsidR="000C6FDF" w:rsidRPr="000C0C0B" w:rsidRDefault="000C6FDF" w:rsidP="005A324A">
            <w:pPr>
              <w:pStyle w:val="figuur"/>
              <w:numPr>
                <w:ilvl w:val="0"/>
                <w:numId w:val="0"/>
              </w:numPr>
              <w:rPr>
                <w:rFonts w:ascii="Ubuntu" w:hAnsi="Ubuntu"/>
                <w:bCs/>
              </w:rPr>
            </w:pPr>
            <w:r w:rsidRPr="000C0C0B">
              <w:rPr>
                <w:rFonts w:ascii="Ubuntu" w:hAnsi="Ubuntu"/>
                <w:b/>
              </w:rPr>
              <w:t>Gratis zone</w:t>
            </w:r>
          </w:p>
          <w:p w14:paraId="57911DFA" w14:textId="77777777" w:rsidR="000C6FDF" w:rsidRPr="000C0C0B" w:rsidRDefault="000C6FDF" w:rsidP="005A324A">
            <w:pPr>
              <w:pStyle w:val="figuur"/>
              <w:numPr>
                <w:ilvl w:val="0"/>
                <w:numId w:val="0"/>
              </w:numPr>
              <w:rPr>
                <w:rFonts w:ascii="Ubuntu" w:hAnsi="Ubuntu"/>
                <w:b/>
              </w:rPr>
            </w:pPr>
            <w:r w:rsidRPr="000C0C0B">
              <w:rPr>
                <w:rFonts w:ascii="Ubuntu" w:hAnsi="Ubuntu"/>
                <w:bCs/>
              </w:rPr>
              <w:t>(</w:t>
            </w:r>
            <w:r w:rsidRPr="000C0C0B">
              <w:rPr>
                <w:rFonts w:ascii="Ubuntu" w:hAnsi="Ubuntu"/>
              </w:rPr>
              <w:t>papier en karton, hol glas, KGA, batterijen, textiel, oude metalen, groenafval, AEEA, herbruikbare voorwerpen, piepschuim, harde kunststoffen, matrassen, snoeihout en kleine boomstronken)</w:t>
            </w:r>
          </w:p>
        </w:tc>
      </w:tr>
      <w:tr w:rsidR="000C6FDF" w:rsidRPr="000C0C0B" w14:paraId="31798A20" w14:textId="77777777" w:rsidTr="00B17755">
        <w:trPr>
          <w:trHeight w:val="196"/>
        </w:trPr>
        <w:tc>
          <w:tcPr>
            <w:cnfStyle w:val="000010000000" w:firstRow="0" w:lastRow="0" w:firstColumn="0" w:lastColumn="0" w:oddVBand="1" w:evenVBand="0" w:oddHBand="0" w:evenHBand="0" w:firstRowFirstColumn="0" w:firstRowLastColumn="0" w:lastRowFirstColumn="0" w:lastRowLastColumn="0"/>
            <w:tcW w:w="4531" w:type="dxa"/>
          </w:tcPr>
          <w:p w14:paraId="15393E78" w14:textId="11A91F8A" w:rsidR="000C6FDF" w:rsidRPr="000C0C0B" w:rsidRDefault="00B17755" w:rsidP="005A324A">
            <w:pPr>
              <w:pStyle w:val="figuur"/>
              <w:numPr>
                <w:ilvl w:val="0"/>
                <w:numId w:val="0"/>
              </w:numPr>
              <w:rPr>
                <w:rFonts w:ascii="Ubuntu" w:hAnsi="Ubuntu"/>
              </w:rPr>
            </w:pPr>
            <w:r w:rsidRPr="000C0C0B">
              <w:rPr>
                <w:rFonts w:ascii="Ubuntu" w:hAnsi="Ubuntu"/>
              </w:rPr>
              <w:t>luierzakken</w:t>
            </w:r>
          </w:p>
        </w:tc>
        <w:tc>
          <w:tcPr>
            <w:cnfStyle w:val="000001000000" w:firstRow="0" w:lastRow="0" w:firstColumn="0" w:lastColumn="0" w:oddVBand="0" w:evenVBand="1" w:oddHBand="0" w:evenHBand="0" w:firstRowFirstColumn="0" w:firstRowLastColumn="0" w:lastRowFirstColumn="0" w:lastRowLastColumn="0"/>
            <w:tcW w:w="5108" w:type="dxa"/>
          </w:tcPr>
          <w:p w14:paraId="501E3239" w14:textId="06DE6B9A" w:rsidR="000C6FDF" w:rsidRPr="000C0C0B" w:rsidRDefault="000C6FDF" w:rsidP="005A324A">
            <w:pPr>
              <w:pStyle w:val="figuur"/>
              <w:numPr>
                <w:ilvl w:val="0"/>
                <w:numId w:val="0"/>
              </w:numPr>
              <w:rPr>
                <w:rFonts w:ascii="Ubuntu" w:hAnsi="Ubuntu"/>
              </w:rPr>
            </w:pPr>
            <w:r w:rsidRPr="000C0C0B">
              <w:rPr>
                <w:rFonts w:ascii="Ubuntu" w:hAnsi="Ubuntu"/>
              </w:rPr>
              <w:t xml:space="preserve">aan te leveren in </w:t>
            </w:r>
            <w:proofErr w:type="spellStart"/>
            <w:r w:rsidRPr="000C0C0B">
              <w:rPr>
                <w:rFonts w:ascii="Ubuntu" w:hAnsi="Ubuntu"/>
              </w:rPr>
              <w:t>inco</w:t>
            </w:r>
            <w:proofErr w:type="spellEnd"/>
            <w:r w:rsidRPr="000C0C0B">
              <w:rPr>
                <w:rFonts w:ascii="Ubuntu" w:hAnsi="Ubuntu"/>
              </w:rPr>
              <w:t xml:space="preserve">-zakken van </w:t>
            </w:r>
            <w:r w:rsidR="00B17755" w:rsidRPr="000C0C0B">
              <w:rPr>
                <w:rFonts w:ascii="Ubuntu" w:hAnsi="Ubuntu"/>
              </w:rPr>
              <w:t>IVLA</w:t>
            </w:r>
          </w:p>
        </w:tc>
      </w:tr>
    </w:tbl>
    <w:p w14:paraId="1EB4CA2A" w14:textId="77777777" w:rsidR="000C6FDF" w:rsidRPr="000C0C0B" w:rsidRDefault="000C6FDF" w:rsidP="000C6FDF">
      <w:pPr>
        <w:pStyle w:val="figuur"/>
        <w:numPr>
          <w:ilvl w:val="0"/>
          <w:numId w:val="0"/>
        </w:numPr>
        <w:rPr>
          <w:rFonts w:ascii="Ubuntu" w:hAnsi="Ubuntu"/>
        </w:rPr>
      </w:pPr>
    </w:p>
    <w:tbl>
      <w:tblPr>
        <w:tblStyle w:val="Onopgemaaktetabel2"/>
        <w:tblW w:w="9639" w:type="dxa"/>
        <w:tblLayout w:type="fixed"/>
        <w:tblLook w:val="0000" w:firstRow="0" w:lastRow="0" w:firstColumn="0" w:lastColumn="0" w:noHBand="0" w:noVBand="0"/>
      </w:tblPr>
      <w:tblGrid>
        <w:gridCol w:w="4531"/>
        <w:gridCol w:w="5108"/>
      </w:tblGrid>
      <w:tr w:rsidR="000C6FDF" w:rsidRPr="000C0C0B" w14:paraId="0FB7E860" w14:textId="77777777" w:rsidTr="005A324A">
        <w:trPr>
          <w:cnfStyle w:val="000000100000" w:firstRow="0" w:lastRow="0" w:firstColumn="0" w:lastColumn="0" w:oddVBand="0" w:evenVBand="0" w:oddHBand="1" w:evenHBand="0" w:firstRowFirstColumn="0" w:firstRowLastColumn="0" w:lastRowFirstColumn="0" w:lastRowLastColumn="0"/>
          <w:trHeight w:val="342"/>
        </w:trPr>
        <w:tc>
          <w:tcPr>
            <w:cnfStyle w:val="000010000000" w:firstRow="0" w:lastRow="0" w:firstColumn="0" w:lastColumn="0" w:oddVBand="1" w:evenVBand="0" w:oddHBand="0" w:evenHBand="0" w:firstRowFirstColumn="0" w:firstRowLastColumn="0" w:lastRowFirstColumn="0" w:lastRowLastColumn="0"/>
            <w:tcW w:w="9639" w:type="dxa"/>
            <w:gridSpan w:val="2"/>
          </w:tcPr>
          <w:p w14:paraId="18BC6D40" w14:textId="77777777" w:rsidR="000C6FDF" w:rsidRPr="000C0C0B" w:rsidRDefault="000C6FDF" w:rsidP="005A324A">
            <w:pPr>
              <w:pStyle w:val="Geenafstand"/>
              <w:rPr>
                <w:rFonts w:ascii="Ubuntu" w:hAnsi="Ubuntu"/>
                <w:b/>
                <w:bCs/>
              </w:rPr>
            </w:pPr>
            <w:r w:rsidRPr="000C0C0B">
              <w:rPr>
                <w:rFonts w:ascii="Ubuntu" w:hAnsi="Ubuntu"/>
                <w:b/>
                <w:bCs/>
              </w:rPr>
              <w:t>Andere artikelen/diensten</w:t>
            </w:r>
          </w:p>
        </w:tc>
      </w:tr>
      <w:tr w:rsidR="000C6FDF" w:rsidRPr="000C0C0B" w14:paraId="05776ACF" w14:textId="77777777" w:rsidTr="005A324A">
        <w:trPr>
          <w:trHeight w:val="196"/>
        </w:trPr>
        <w:tc>
          <w:tcPr>
            <w:cnfStyle w:val="000010000000" w:firstRow="0" w:lastRow="0" w:firstColumn="0" w:lastColumn="0" w:oddVBand="1" w:evenVBand="0" w:oddHBand="0" w:evenHBand="0" w:firstRowFirstColumn="0" w:firstRowLastColumn="0" w:lastRowFirstColumn="0" w:lastRowLastColumn="0"/>
            <w:tcW w:w="4531" w:type="dxa"/>
          </w:tcPr>
          <w:p w14:paraId="1D5A603A" w14:textId="77777777" w:rsidR="000C6FDF" w:rsidRPr="000C0C0B" w:rsidRDefault="000C6FDF" w:rsidP="005A324A">
            <w:pPr>
              <w:pStyle w:val="Geenafstand"/>
              <w:rPr>
                <w:rFonts w:ascii="Ubuntu" w:hAnsi="Ubuntu"/>
              </w:rPr>
            </w:pPr>
            <w:r w:rsidRPr="000C0C0B">
              <w:rPr>
                <w:rFonts w:ascii="Ubuntu" w:hAnsi="Ubuntu"/>
              </w:rPr>
              <w:t>terbeschikkingstelling van naaldcontainer</w:t>
            </w:r>
          </w:p>
        </w:tc>
        <w:tc>
          <w:tcPr>
            <w:cnfStyle w:val="000001000000" w:firstRow="0" w:lastRow="0" w:firstColumn="0" w:lastColumn="0" w:oddVBand="0" w:evenVBand="1" w:oddHBand="0" w:evenHBand="0" w:firstRowFirstColumn="0" w:firstRowLastColumn="0" w:lastRowFirstColumn="0" w:lastRowLastColumn="0"/>
            <w:tcW w:w="5108" w:type="dxa"/>
          </w:tcPr>
          <w:p w14:paraId="2F2A5123" w14:textId="77777777" w:rsidR="000C6FDF" w:rsidRPr="000C0C0B" w:rsidRDefault="000C6FDF" w:rsidP="005A324A">
            <w:pPr>
              <w:pStyle w:val="Geenafstand"/>
              <w:rPr>
                <w:rFonts w:ascii="Ubuntu" w:hAnsi="Ubuntu"/>
              </w:rPr>
            </w:pPr>
            <w:r w:rsidRPr="000C0C0B">
              <w:rPr>
                <w:rFonts w:ascii="Ubuntu" w:hAnsi="Ubuntu"/>
              </w:rPr>
              <w:t>Gratis</w:t>
            </w:r>
          </w:p>
        </w:tc>
      </w:tr>
      <w:tr w:rsidR="000C6FDF" w:rsidRPr="000C0C0B" w14:paraId="7477EEFC" w14:textId="77777777" w:rsidTr="005A324A">
        <w:trPr>
          <w:cnfStyle w:val="000000100000" w:firstRow="0" w:lastRow="0" w:firstColumn="0" w:lastColumn="0" w:oddVBand="0" w:evenVBand="0" w:oddHBand="1" w:evenHBand="0" w:firstRowFirstColumn="0" w:firstRowLastColumn="0" w:lastRowFirstColumn="0" w:lastRowLastColumn="0"/>
          <w:trHeight w:val="196"/>
        </w:trPr>
        <w:tc>
          <w:tcPr>
            <w:cnfStyle w:val="000010000000" w:firstRow="0" w:lastRow="0" w:firstColumn="0" w:lastColumn="0" w:oddVBand="1" w:evenVBand="0" w:oddHBand="0" w:evenHBand="0" w:firstRowFirstColumn="0" w:firstRowLastColumn="0" w:lastRowFirstColumn="0" w:lastRowLastColumn="0"/>
            <w:tcW w:w="4531" w:type="dxa"/>
          </w:tcPr>
          <w:p w14:paraId="5149386D" w14:textId="77777777" w:rsidR="000C6FDF" w:rsidRPr="000C0C0B" w:rsidRDefault="000C6FDF" w:rsidP="005A324A">
            <w:pPr>
              <w:pStyle w:val="Geenafstand"/>
              <w:rPr>
                <w:rFonts w:ascii="Ubuntu" w:hAnsi="Ubuntu"/>
              </w:rPr>
            </w:pPr>
            <w:r w:rsidRPr="000C0C0B">
              <w:rPr>
                <w:rFonts w:ascii="Ubuntu" w:hAnsi="Ubuntu"/>
              </w:rPr>
              <w:t>ter beschikking stellen van blauwe zak</w:t>
            </w:r>
          </w:p>
        </w:tc>
        <w:tc>
          <w:tcPr>
            <w:cnfStyle w:val="000001000000" w:firstRow="0" w:lastRow="0" w:firstColumn="0" w:lastColumn="0" w:oddVBand="0" w:evenVBand="1" w:oddHBand="0" w:evenHBand="0" w:firstRowFirstColumn="0" w:firstRowLastColumn="0" w:lastRowFirstColumn="0" w:lastRowLastColumn="0"/>
            <w:tcW w:w="5108" w:type="dxa"/>
          </w:tcPr>
          <w:p w14:paraId="39381915" w14:textId="77777777" w:rsidR="000C6FDF" w:rsidRDefault="000C6FDF" w:rsidP="005A324A">
            <w:pPr>
              <w:pStyle w:val="Geenafstand"/>
              <w:rPr>
                <w:rFonts w:ascii="Ubuntu" w:hAnsi="Ubuntu"/>
              </w:rPr>
            </w:pPr>
            <w:r w:rsidRPr="000C0C0B">
              <w:rPr>
                <w:rFonts w:ascii="Ubuntu" w:hAnsi="Ubuntu"/>
              </w:rPr>
              <w:t>1,</w:t>
            </w:r>
            <w:r w:rsidR="00CA5E06" w:rsidRPr="000C0C0B">
              <w:rPr>
                <w:rFonts w:ascii="Ubuntu" w:hAnsi="Ubuntu"/>
              </w:rPr>
              <w:t>8</w:t>
            </w:r>
            <w:r w:rsidRPr="000C0C0B">
              <w:rPr>
                <w:rFonts w:ascii="Ubuntu" w:hAnsi="Ubuntu"/>
              </w:rPr>
              <w:t>0 euro per rol van 1</w:t>
            </w:r>
            <w:r w:rsidR="00B2450D" w:rsidRPr="000C0C0B">
              <w:rPr>
                <w:rFonts w:ascii="Ubuntu" w:hAnsi="Ubuntu"/>
              </w:rPr>
              <w:t>2</w:t>
            </w:r>
            <w:r w:rsidRPr="000C0C0B">
              <w:rPr>
                <w:rFonts w:ascii="Ubuntu" w:hAnsi="Ubuntu"/>
              </w:rPr>
              <w:t xml:space="preserve"> zakken van 60 liter</w:t>
            </w:r>
          </w:p>
          <w:p w14:paraId="01069467" w14:textId="0697F685" w:rsidR="00C60BDC" w:rsidRPr="000C0C0B" w:rsidRDefault="009538B8" w:rsidP="009538B8">
            <w:pPr>
              <w:pStyle w:val="Geenafstand"/>
              <w:rPr>
                <w:rFonts w:ascii="Ubuntu" w:hAnsi="Ubuntu"/>
              </w:rPr>
            </w:pPr>
            <w:r>
              <w:rPr>
                <w:rFonts w:ascii="Ubuntu" w:hAnsi="Ubuntu"/>
              </w:rPr>
              <w:t>4,00 euro per rol van 20 zakken van 90 liter</w:t>
            </w:r>
          </w:p>
        </w:tc>
      </w:tr>
      <w:tr w:rsidR="000C6FDF" w:rsidRPr="000C0C0B" w14:paraId="5D7481AB" w14:textId="77777777" w:rsidTr="005A324A">
        <w:trPr>
          <w:trHeight w:val="196"/>
        </w:trPr>
        <w:tc>
          <w:tcPr>
            <w:cnfStyle w:val="000010000000" w:firstRow="0" w:lastRow="0" w:firstColumn="0" w:lastColumn="0" w:oddVBand="1" w:evenVBand="0" w:oddHBand="0" w:evenHBand="0" w:firstRowFirstColumn="0" w:firstRowLastColumn="0" w:lastRowFirstColumn="0" w:lastRowLastColumn="0"/>
            <w:tcW w:w="4531" w:type="dxa"/>
          </w:tcPr>
          <w:p w14:paraId="381822E6" w14:textId="4A25A5E0" w:rsidR="000C6FDF" w:rsidRPr="000C0C0B" w:rsidRDefault="000C6FDF" w:rsidP="005A324A">
            <w:pPr>
              <w:pStyle w:val="Geenafstand"/>
              <w:rPr>
                <w:rFonts w:ascii="Ubuntu" w:hAnsi="Ubuntu"/>
              </w:rPr>
            </w:pPr>
            <w:r w:rsidRPr="000C0C0B">
              <w:rPr>
                <w:rFonts w:ascii="Ubuntu" w:hAnsi="Ubuntu"/>
              </w:rPr>
              <w:t xml:space="preserve">ter beschikking stellen van </w:t>
            </w:r>
            <w:r w:rsidR="007B7986" w:rsidRPr="000C0C0B">
              <w:rPr>
                <w:rFonts w:ascii="Ubuntu" w:hAnsi="Ubuntu"/>
              </w:rPr>
              <w:t>luierzakken</w:t>
            </w:r>
          </w:p>
        </w:tc>
        <w:tc>
          <w:tcPr>
            <w:cnfStyle w:val="000001000000" w:firstRow="0" w:lastRow="0" w:firstColumn="0" w:lastColumn="0" w:oddVBand="0" w:evenVBand="1" w:oddHBand="0" w:evenHBand="0" w:firstRowFirstColumn="0" w:firstRowLastColumn="0" w:lastRowFirstColumn="0" w:lastRowLastColumn="0"/>
            <w:tcW w:w="5108" w:type="dxa"/>
          </w:tcPr>
          <w:p w14:paraId="3993280E" w14:textId="5994D921" w:rsidR="000C6FDF" w:rsidRPr="000C0C0B" w:rsidRDefault="009538B8" w:rsidP="00CC7CBE">
            <w:pPr>
              <w:pStyle w:val="Geenafstand"/>
              <w:rPr>
                <w:rFonts w:ascii="Ubuntu" w:hAnsi="Ubuntu"/>
              </w:rPr>
            </w:pPr>
            <w:r>
              <w:rPr>
                <w:rFonts w:ascii="Ubuntu" w:hAnsi="Ubuntu"/>
              </w:rPr>
              <w:t>6</w:t>
            </w:r>
            <w:r w:rsidR="00CA5E06" w:rsidRPr="000C0C0B">
              <w:rPr>
                <w:rFonts w:ascii="Ubuntu" w:hAnsi="Ubuntu"/>
              </w:rPr>
              <w:t>,00</w:t>
            </w:r>
            <w:r w:rsidR="000C6FDF" w:rsidRPr="000C0C0B">
              <w:rPr>
                <w:rFonts w:ascii="Ubuntu" w:hAnsi="Ubuntu"/>
              </w:rPr>
              <w:t xml:space="preserve"> euro per rol van </w:t>
            </w:r>
            <w:r>
              <w:rPr>
                <w:rFonts w:ascii="Ubuntu" w:hAnsi="Ubuntu"/>
              </w:rPr>
              <w:t>1</w:t>
            </w:r>
            <w:r w:rsidR="000C6FDF" w:rsidRPr="000C0C0B">
              <w:rPr>
                <w:rFonts w:ascii="Ubuntu" w:hAnsi="Ubuntu"/>
              </w:rPr>
              <w:t>0 zakken van</w:t>
            </w:r>
            <w:r>
              <w:rPr>
                <w:rFonts w:ascii="Ubuntu" w:hAnsi="Ubuntu"/>
              </w:rPr>
              <w:t xml:space="preserve"> 3</w:t>
            </w:r>
            <w:r w:rsidR="000C6FDF" w:rsidRPr="000C0C0B">
              <w:rPr>
                <w:rFonts w:ascii="Ubuntu" w:hAnsi="Ubuntu"/>
              </w:rPr>
              <w:t>0 liter</w:t>
            </w:r>
          </w:p>
        </w:tc>
      </w:tr>
      <w:tr w:rsidR="000C6FDF" w:rsidRPr="000C0C0B" w14:paraId="3FA7FC7A" w14:textId="77777777" w:rsidTr="005A324A">
        <w:trPr>
          <w:cnfStyle w:val="000000100000" w:firstRow="0" w:lastRow="0" w:firstColumn="0" w:lastColumn="0" w:oddVBand="0" w:evenVBand="0" w:oddHBand="1" w:evenHBand="0" w:firstRowFirstColumn="0" w:firstRowLastColumn="0" w:lastRowFirstColumn="0" w:lastRowLastColumn="0"/>
          <w:trHeight w:val="196"/>
        </w:trPr>
        <w:tc>
          <w:tcPr>
            <w:cnfStyle w:val="000010000000" w:firstRow="0" w:lastRow="0" w:firstColumn="0" w:lastColumn="0" w:oddVBand="1" w:evenVBand="0" w:oddHBand="0" w:evenHBand="0" w:firstRowFirstColumn="0" w:firstRowLastColumn="0" w:lastRowFirstColumn="0" w:lastRowLastColumn="0"/>
            <w:tcW w:w="4531" w:type="dxa"/>
          </w:tcPr>
          <w:p w14:paraId="599F5C21" w14:textId="4F4ECF02" w:rsidR="000C6FDF" w:rsidRPr="000C0C0B" w:rsidRDefault="000C6FDF" w:rsidP="005A324A">
            <w:pPr>
              <w:pStyle w:val="Geenafstand"/>
              <w:rPr>
                <w:rFonts w:ascii="Ubuntu" w:hAnsi="Ubuntu"/>
              </w:rPr>
            </w:pPr>
            <w:r w:rsidRPr="000C0C0B">
              <w:rPr>
                <w:rFonts w:ascii="Ubuntu" w:hAnsi="Ubuntu"/>
              </w:rPr>
              <w:t xml:space="preserve">ter beschikking stellen van </w:t>
            </w:r>
            <w:r w:rsidR="00B80313" w:rsidRPr="000C0C0B">
              <w:rPr>
                <w:rFonts w:ascii="Ubuntu" w:hAnsi="Ubuntu"/>
              </w:rPr>
              <w:t>folie</w:t>
            </w:r>
            <w:r w:rsidRPr="000C0C0B">
              <w:rPr>
                <w:rFonts w:ascii="Ubuntu" w:hAnsi="Ubuntu"/>
              </w:rPr>
              <w:t xml:space="preserve"> voor </w:t>
            </w:r>
            <w:proofErr w:type="spellStart"/>
            <w:r w:rsidRPr="000C0C0B">
              <w:rPr>
                <w:rFonts w:ascii="Ubuntu" w:hAnsi="Ubuntu"/>
              </w:rPr>
              <w:t>hechtgebonden</w:t>
            </w:r>
            <w:proofErr w:type="spellEnd"/>
            <w:r w:rsidRPr="000C0C0B">
              <w:rPr>
                <w:rFonts w:ascii="Ubuntu" w:hAnsi="Ubuntu"/>
              </w:rPr>
              <w:t xml:space="preserve"> asbest</w:t>
            </w:r>
          </w:p>
        </w:tc>
        <w:tc>
          <w:tcPr>
            <w:cnfStyle w:val="000001000000" w:firstRow="0" w:lastRow="0" w:firstColumn="0" w:lastColumn="0" w:oddVBand="0" w:evenVBand="1" w:oddHBand="0" w:evenHBand="0" w:firstRowFirstColumn="0" w:firstRowLastColumn="0" w:lastRowFirstColumn="0" w:lastRowLastColumn="0"/>
            <w:tcW w:w="5108" w:type="dxa"/>
          </w:tcPr>
          <w:p w14:paraId="519E441D" w14:textId="6A846D08" w:rsidR="000C6FDF" w:rsidRPr="000C0C0B" w:rsidRDefault="00B80313" w:rsidP="005A324A">
            <w:pPr>
              <w:pStyle w:val="Geenafstand"/>
              <w:rPr>
                <w:rFonts w:ascii="Ubuntu" w:hAnsi="Ubuntu"/>
              </w:rPr>
            </w:pPr>
            <w:r w:rsidRPr="000C0C0B">
              <w:rPr>
                <w:rFonts w:ascii="Ubuntu" w:hAnsi="Ubuntu"/>
              </w:rPr>
              <w:t>Gratis</w:t>
            </w:r>
          </w:p>
        </w:tc>
      </w:tr>
      <w:tr w:rsidR="000C6FDF" w:rsidRPr="000C0C0B" w14:paraId="544B71CC" w14:textId="77777777" w:rsidTr="005A324A">
        <w:trPr>
          <w:trHeight w:val="196"/>
        </w:trPr>
        <w:tc>
          <w:tcPr>
            <w:cnfStyle w:val="000010000000" w:firstRow="0" w:lastRow="0" w:firstColumn="0" w:lastColumn="0" w:oddVBand="1" w:evenVBand="0" w:oddHBand="0" w:evenHBand="0" w:firstRowFirstColumn="0" w:firstRowLastColumn="0" w:lastRowFirstColumn="0" w:lastRowLastColumn="0"/>
            <w:tcW w:w="4531" w:type="dxa"/>
          </w:tcPr>
          <w:p w14:paraId="71DDF798" w14:textId="51F857B8" w:rsidR="000C6FDF" w:rsidRPr="000C0C0B" w:rsidRDefault="000C6FDF" w:rsidP="005A324A">
            <w:pPr>
              <w:pStyle w:val="Geenafstand"/>
              <w:rPr>
                <w:rFonts w:ascii="Ubuntu" w:hAnsi="Ubuntu"/>
              </w:rPr>
            </w:pPr>
            <w:r w:rsidRPr="000C0C0B">
              <w:rPr>
                <w:rFonts w:ascii="Ubuntu" w:hAnsi="Ubuntu"/>
              </w:rPr>
              <w:t>toegangs</w:t>
            </w:r>
            <w:r w:rsidR="00D52160" w:rsidRPr="000C0C0B">
              <w:rPr>
                <w:rFonts w:ascii="Ubuntu" w:hAnsi="Ubuntu"/>
              </w:rPr>
              <w:t>badge</w:t>
            </w:r>
            <w:r w:rsidRPr="000C0C0B">
              <w:rPr>
                <w:rFonts w:ascii="Ubuntu" w:hAnsi="Ubuntu"/>
              </w:rPr>
              <w:t xml:space="preserve"> per </w:t>
            </w:r>
            <w:r w:rsidR="006C78CE" w:rsidRPr="000C0C0B">
              <w:rPr>
                <w:rFonts w:ascii="Ubuntu" w:hAnsi="Ubuntu"/>
              </w:rPr>
              <w:t>bedrijf</w:t>
            </w:r>
          </w:p>
        </w:tc>
        <w:tc>
          <w:tcPr>
            <w:cnfStyle w:val="000001000000" w:firstRow="0" w:lastRow="0" w:firstColumn="0" w:lastColumn="0" w:oddVBand="0" w:evenVBand="1" w:oddHBand="0" w:evenHBand="0" w:firstRowFirstColumn="0" w:firstRowLastColumn="0" w:lastRowFirstColumn="0" w:lastRowLastColumn="0"/>
            <w:tcW w:w="5108" w:type="dxa"/>
          </w:tcPr>
          <w:p w14:paraId="6B707528" w14:textId="40990E0F" w:rsidR="000C6FDF" w:rsidRPr="000C0C0B" w:rsidRDefault="000C6FDF" w:rsidP="005A324A">
            <w:pPr>
              <w:pStyle w:val="Geenafstand"/>
              <w:rPr>
                <w:rFonts w:ascii="Ubuntu" w:hAnsi="Ubuntu"/>
              </w:rPr>
            </w:pPr>
            <w:r w:rsidRPr="000C0C0B">
              <w:rPr>
                <w:rFonts w:ascii="Ubuntu" w:hAnsi="Ubuntu"/>
              </w:rPr>
              <w:t>15 euro per toegangs</w:t>
            </w:r>
            <w:r w:rsidR="00D52160" w:rsidRPr="000C0C0B">
              <w:rPr>
                <w:rFonts w:ascii="Ubuntu" w:hAnsi="Ubuntu"/>
              </w:rPr>
              <w:t>badge</w:t>
            </w:r>
          </w:p>
        </w:tc>
      </w:tr>
    </w:tbl>
    <w:p w14:paraId="43BBE1DB" w14:textId="77777777" w:rsidR="006C78CE" w:rsidRDefault="006C78CE" w:rsidP="006C78CE">
      <w:pPr>
        <w:pStyle w:val="Kop1"/>
        <w:numPr>
          <w:ilvl w:val="0"/>
          <w:numId w:val="0"/>
        </w:numPr>
        <w:ind w:left="426"/>
      </w:pPr>
    </w:p>
    <w:p w14:paraId="71A0C058" w14:textId="3B0FE511" w:rsidR="000C6FDF" w:rsidRPr="00B7686B" w:rsidRDefault="000C6FDF" w:rsidP="000C6FDF">
      <w:pPr>
        <w:pStyle w:val="Kop1"/>
      </w:pPr>
      <w:r w:rsidRPr="00B7686B">
        <w:t xml:space="preserve">Artikel </w:t>
      </w:r>
      <w:r w:rsidR="00CC54C3">
        <w:t>4</w:t>
      </w:r>
      <w:r w:rsidRPr="00B7686B">
        <w:t xml:space="preserve"> (toegang tot de recyclageparken)</w:t>
      </w:r>
    </w:p>
    <w:p w14:paraId="3EFFD92B" w14:textId="44768453" w:rsidR="000C6FDF" w:rsidRPr="00B7686B" w:rsidRDefault="000C6FDF" w:rsidP="00D36819">
      <w:pPr>
        <w:pStyle w:val="Tekst"/>
      </w:pPr>
      <w:r w:rsidRPr="00A26EBA">
        <w:t xml:space="preserve">De toegang tot de recyclageparken verloopt via het </w:t>
      </w:r>
      <w:r>
        <w:t>‘</w:t>
      </w:r>
      <w:r w:rsidRPr="00A26EBA">
        <w:t>HUISHOUDELIJK REGLEMENT VAN DE RECYCLAGEPARKEN</w:t>
      </w:r>
      <w:r w:rsidR="00930A95">
        <w:t xml:space="preserve">’ </w:t>
      </w:r>
      <w:r w:rsidRPr="00A26EBA">
        <w:t xml:space="preserve">terug te vinden op de website </w:t>
      </w:r>
      <w:r w:rsidRPr="006F5F8B">
        <w:rPr>
          <w:highlight w:val="yellow"/>
        </w:rPr>
        <w:t>www.</w:t>
      </w:r>
      <w:r w:rsidR="00930A95" w:rsidRPr="006F5F8B">
        <w:rPr>
          <w:highlight w:val="yellow"/>
        </w:rPr>
        <w:t>gemeente</w:t>
      </w:r>
      <w:r w:rsidRPr="006F5F8B">
        <w:rPr>
          <w:highlight w:val="yellow"/>
        </w:rPr>
        <w:t>.be</w:t>
      </w:r>
      <w:r w:rsidRPr="00A26EBA">
        <w:t xml:space="preserve"> en op de aanplakborden aan de ingang van het recyclagepark.</w:t>
      </w:r>
    </w:p>
    <w:p w14:paraId="783B215B" w14:textId="2D24BF58" w:rsidR="000C6FDF" w:rsidRPr="00456F69" w:rsidRDefault="000C6FDF" w:rsidP="000C6FDF">
      <w:pPr>
        <w:pStyle w:val="Kop1"/>
      </w:pPr>
      <w:r w:rsidRPr="00456F69">
        <w:lastRenderedPageBreak/>
        <w:t xml:space="preserve">Artikel </w:t>
      </w:r>
      <w:r w:rsidR="00CC54C3">
        <w:t>5</w:t>
      </w:r>
      <w:r w:rsidRPr="00456F69">
        <w:t xml:space="preserve"> (intergemeentelijke inning)</w:t>
      </w:r>
    </w:p>
    <w:p w14:paraId="5CAE3E59" w14:textId="01E4E384" w:rsidR="0066547F" w:rsidRDefault="00A93423" w:rsidP="00A93423">
      <w:pPr>
        <w:pStyle w:val="Tekst"/>
      </w:pPr>
      <w:r w:rsidRPr="00A93423">
        <w:t xml:space="preserve">De invordering van de belasting voor de geregistreerde gewichten, het aantal aanbiedingen </w:t>
      </w:r>
      <w:r w:rsidR="006F5F8B">
        <w:t>of het vast recht per begonnen maand</w:t>
      </w:r>
      <w:r w:rsidR="00101A9A">
        <w:t>, de minimumfactuur per begonnen maand</w:t>
      </w:r>
      <w:r w:rsidR="006F5F8B">
        <w:t xml:space="preserve"> </w:t>
      </w:r>
      <w:r w:rsidRPr="00A93423">
        <w:t>en het aantal huis-aan-</w:t>
      </w:r>
      <w:proofErr w:type="spellStart"/>
      <w:r w:rsidRPr="00A93423">
        <w:t>huisophalingen</w:t>
      </w:r>
      <w:proofErr w:type="spellEnd"/>
      <w:r w:rsidRPr="00A93423">
        <w:t xml:space="preserve"> gebeurt bij wijze van </w:t>
      </w:r>
      <w:proofErr w:type="spellStart"/>
      <w:r w:rsidRPr="00A93423">
        <w:t>inkohiering</w:t>
      </w:r>
      <w:proofErr w:type="spellEnd"/>
      <w:r w:rsidRPr="00A93423">
        <w:t xml:space="preserve">. Het kohier wordt jaarlijks vastgesteld en uitvoerbaar verklaard door het college van burgemeester en schepenen. Het kohier is samengesteld uit: </w:t>
      </w:r>
    </w:p>
    <w:p w14:paraId="7286623C" w14:textId="77777777" w:rsidR="0066547F" w:rsidRDefault="00A93423" w:rsidP="0066547F">
      <w:pPr>
        <w:pStyle w:val="Opsomming"/>
      </w:pPr>
      <w:r w:rsidRPr="00A93423">
        <w:t xml:space="preserve">de minimumbelasting en de belasting voor de geregistreerde gewichten en het aantal aanbiedingen op het ophaalpunt tijdens de aangegeven periode voor wat betreft de belasting op de inzameling en verwijdering van het restafval; </w:t>
      </w:r>
    </w:p>
    <w:p w14:paraId="5E1DA420" w14:textId="057DCABC" w:rsidR="00EF0487" w:rsidRDefault="00EF0487" w:rsidP="0066547F">
      <w:pPr>
        <w:pStyle w:val="Opsomming"/>
      </w:pPr>
      <w:r>
        <w:t xml:space="preserve">de belasting voor de geregistreerde gewichten en het vast recht per </w:t>
      </w:r>
      <w:r w:rsidR="006F5F8B">
        <w:t xml:space="preserve">begonnen </w:t>
      </w:r>
      <w:r>
        <w:t xml:space="preserve">maand </w:t>
      </w:r>
      <w:r w:rsidR="000714BC">
        <w:t xml:space="preserve"> op het ophaalpunt </w:t>
      </w:r>
      <w:r w:rsidR="009B621C">
        <w:t>tijdens de aangegeven periode voor wat betreft de belasting op GFT-afval;</w:t>
      </w:r>
    </w:p>
    <w:p w14:paraId="75FFA524" w14:textId="57C39CDF" w:rsidR="0066547F" w:rsidRPr="003E7075" w:rsidRDefault="002259C5" w:rsidP="0066547F">
      <w:pPr>
        <w:pStyle w:val="Opsomming"/>
        <w:rPr>
          <w:highlight w:val="magenta"/>
        </w:rPr>
      </w:pPr>
      <w:r w:rsidRPr="002259C5">
        <w:rPr>
          <w:b/>
          <w:bCs/>
          <w:highlight w:val="magenta"/>
        </w:rPr>
        <w:t>Lierde: schrappen</w:t>
      </w:r>
      <w:r>
        <w:rPr>
          <w:highlight w:val="magenta"/>
        </w:rPr>
        <w:t xml:space="preserve">: </w:t>
      </w:r>
      <w:r w:rsidR="00A93423" w:rsidRPr="003E7075">
        <w:rPr>
          <w:highlight w:val="magenta"/>
        </w:rPr>
        <w:t>de belasting voor de geregistreerde gewichten</w:t>
      </w:r>
      <w:r w:rsidR="002C6071" w:rsidRPr="003E7075">
        <w:rPr>
          <w:highlight w:val="magenta"/>
        </w:rPr>
        <w:t>/volumes</w:t>
      </w:r>
      <w:r w:rsidR="00A93423" w:rsidRPr="003E7075">
        <w:rPr>
          <w:highlight w:val="magenta"/>
        </w:rPr>
        <w:t xml:space="preserve"> tijdens de aangegeven periode voor wat betreft de belasting op de inzameling, de recyclage en de verwijdering van huishoudelijke afvalstoffen en vergelijkbare bedrijfsafvalstoffen op het gemeentelijk recyclagepark; </w:t>
      </w:r>
    </w:p>
    <w:p w14:paraId="10D8D8B1" w14:textId="77777777" w:rsidR="0066547F" w:rsidRDefault="00A93423" w:rsidP="0066547F">
      <w:pPr>
        <w:pStyle w:val="Opsomming"/>
      </w:pPr>
      <w:r w:rsidRPr="00A93423">
        <w:t>de belasting voor het aantal huis-aan-</w:t>
      </w:r>
      <w:proofErr w:type="spellStart"/>
      <w:r w:rsidRPr="00A93423">
        <w:t>huisophalingen</w:t>
      </w:r>
      <w:proofErr w:type="spellEnd"/>
      <w:r w:rsidRPr="00A93423">
        <w:t xml:space="preserve"> tijdens de aangegeven periode voor wat betreft de belasting op de huis-aan-</w:t>
      </w:r>
      <w:proofErr w:type="spellStart"/>
      <w:r w:rsidRPr="00A93423">
        <w:t>huisophaling</w:t>
      </w:r>
      <w:proofErr w:type="spellEnd"/>
      <w:r w:rsidRPr="00A93423">
        <w:t xml:space="preserve"> van grof vuil en/of oude metalen. </w:t>
      </w:r>
    </w:p>
    <w:p w14:paraId="70DCFE7C" w14:textId="77777777" w:rsidR="00CC4F64" w:rsidRDefault="00CC4F64" w:rsidP="00CC4F64">
      <w:pPr>
        <w:pStyle w:val="Opsomming"/>
        <w:numPr>
          <w:ilvl w:val="0"/>
          <w:numId w:val="0"/>
        </w:numPr>
        <w:ind w:left="714"/>
      </w:pPr>
    </w:p>
    <w:p w14:paraId="5E811D57" w14:textId="3E47D903" w:rsidR="00CC4F64" w:rsidRDefault="002259C5" w:rsidP="00CC4F64">
      <w:pPr>
        <w:pStyle w:val="Tekst"/>
      </w:pPr>
      <w:r w:rsidRPr="002259C5">
        <w:rPr>
          <w:b/>
          <w:bCs/>
          <w:highlight w:val="magenta"/>
        </w:rPr>
        <w:t>Lierde: schrappen</w:t>
      </w:r>
      <w:r>
        <w:rPr>
          <w:b/>
          <w:bCs/>
          <w:highlight w:val="magenta"/>
        </w:rPr>
        <w:t>:</w:t>
      </w:r>
      <w:r w:rsidRPr="007617F5">
        <w:rPr>
          <w:highlight w:val="magenta"/>
        </w:rPr>
        <w:t xml:space="preserve"> </w:t>
      </w:r>
      <w:r w:rsidR="00A93423" w:rsidRPr="007617F5">
        <w:rPr>
          <w:highlight w:val="magenta"/>
        </w:rPr>
        <w:t xml:space="preserve">De invordering van de belasting op de inzameling, de recyclage en de verwijdering van huishoudelijke afvalstoffen en vergelijkbare bedrijfsafvalstoffen op het gemeentelijk recyclagepark voor houders van een toegangsbadge gebeurt bij wijze van een afzonderlijke </w:t>
      </w:r>
      <w:proofErr w:type="spellStart"/>
      <w:r w:rsidR="00A93423" w:rsidRPr="007617F5">
        <w:rPr>
          <w:highlight w:val="magenta"/>
        </w:rPr>
        <w:t>inkohiering</w:t>
      </w:r>
      <w:proofErr w:type="spellEnd"/>
      <w:r w:rsidR="00A93423" w:rsidRPr="007617F5">
        <w:rPr>
          <w:highlight w:val="magenta"/>
        </w:rPr>
        <w:t>. Ook dit kohier wordt jaarlijks vastgesteld en uitvoerbaar verklaard door het college van burgemeester en schepenen.</w:t>
      </w:r>
      <w:r w:rsidR="00A93423" w:rsidRPr="00A93423">
        <w:t xml:space="preserve"> </w:t>
      </w:r>
    </w:p>
    <w:p w14:paraId="362BC981" w14:textId="1726047A" w:rsidR="00A93423" w:rsidRDefault="00A93423" w:rsidP="00CC4F64">
      <w:pPr>
        <w:pStyle w:val="Tekst"/>
      </w:pPr>
      <w:r w:rsidRPr="00A93423">
        <w:t>De gemeentebelasting is verschuldigd door de referentiepersoon van ieder gezin als zodanig ingeschreven in het bevolkingsregister of het vreemdelingenregister van de gemeente op 1 januari van het aanslagjaar of door de houder van de toegangsbadge. De andere leden van het gezin zijn hoofdelijk aansprakelijk voor de betaling van de belasting</w:t>
      </w:r>
      <w:r w:rsidR="00A545AA">
        <w:t>.</w:t>
      </w:r>
    </w:p>
    <w:p w14:paraId="1EBEE2EE" w14:textId="04CD4BF8" w:rsidR="00AC2C68" w:rsidRDefault="00AC2C68" w:rsidP="00CC4F64">
      <w:pPr>
        <w:pStyle w:val="Tekst"/>
      </w:pPr>
      <w:r w:rsidRPr="00B36131">
        <w:rPr>
          <w:b/>
          <w:bCs/>
          <w:highlight w:val="cyan"/>
        </w:rPr>
        <w:t>Maarkedal</w:t>
      </w:r>
      <w:r w:rsidRPr="00B36131">
        <w:rPr>
          <w:highlight w:val="cyan"/>
        </w:rPr>
        <w:t xml:space="preserve">: </w:t>
      </w:r>
      <w:r w:rsidR="00721C16" w:rsidRPr="00B36131">
        <w:rPr>
          <w:highlight w:val="cyan"/>
        </w:rPr>
        <w:t>eenieder die in de periode waarvoor de belasting wordt vastgesteld geen gebruik gemaakt heeft van de gemeentelijke restafvalinzameling en die binnen de drie maanden na ontvangst van het aanslagbiljet aantoont, door voorlegging van een factuur met ledigingsbewijs in de aangegeven periode, dat zijn restafval werd opgehaald door een erkende afvalfirma</w:t>
      </w:r>
      <w:r w:rsidR="004C1479">
        <w:rPr>
          <w:highlight w:val="cyan"/>
        </w:rPr>
        <w:t>, wordt vrijgesteld van de minimumbelasting</w:t>
      </w:r>
      <w:r w:rsidR="00721C16" w:rsidRPr="00B36131">
        <w:rPr>
          <w:highlight w:val="cyan"/>
        </w:rPr>
        <w:t>.</w:t>
      </w:r>
    </w:p>
    <w:p w14:paraId="63142303" w14:textId="77777777" w:rsidR="00E650FF" w:rsidRDefault="00E650FF" w:rsidP="00E650FF">
      <w:pPr>
        <w:pStyle w:val="Tekst"/>
      </w:pPr>
      <w:r w:rsidRPr="00E650FF">
        <w:t xml:space="preserve">De belasting is betaalbaar binnen de twee maanden na verzending van het aanslagbiljet. </w:t>
      </w:r>
    </w:p>
    <w:p w14:paraId="1CA1E6BC" w14:textId="085E71DF" w:rsidR="00673FB1" w:rsidRDefault="00E650FF" w:rsidP="00E650FF">
      <w:pPr>
        <w:pStyle w:val="Tekst"/>
      </w:pPr>
      <w:r w:rsidRPr="00E650FF">
        <w:t>De inning van de belasting op het ophalen en verwijderen van restafval via huis-</w:t>
      </w:r>
      <w:proofErr w:type="spellStart"/>
      <w:r w:rsidRPr="00E650FF">
        <w:t>aanhuisinzameling</w:t>
      </w:r>
      <w:proofErr w:type="spellEnd"/>
      <w:r w:rsidRPr="00E650FF">
        <w:t>, op de inzameling, recyclage en verwijdering van huishoudelijke afvalstoffen en vergelijkbare bedrijfsafvalstoffen op het gemeentelijk recyclagepark (met uitzondering van de belasting ten laste van de gebruikers met een toegangsbadge tot het recyclagepark) en op de huis-aan-</w:t>
      </w:r>
      <w:proofErr w:type="spellStart"/>
      <w:r w:rsidRPr="00E650FF">
        <w:t>huisophalingen</w:t>
      </w:r>
      <w:proofErr w:type="spellEnd"/>
      <w:r w:rsidRPr="00E650FF">
        <w:t xml:space="preserve"> van grof vuil en/of oude metalen zal gebeuren door IVLA via intergemeentelijke inning. </w:t>
      </w:r>
    </w:p>
    <w:p w14:paraId="257F1CD0" w14:textId="185A0E9F" w:rsidR="00673FB1" w:rsidRDefault="00C20154" w:rsidP="00E650FF">
      <w:pPr>
        <w:pStyle w:val="Tekst"/>
      </w:pPr>
      <w:r w:rsidRPr="002259C5">
        <w:rPr>
          <w:b/>
          <w:bCs/>
          <w:highlight w:val="magenta"/>
        </w:rPr>
        <w:lastRenderedPageBreak/>
        <w:t>Lierde: schrappen</w:t>
      </w:r>
      <w:r>
        <w:rPr>
          <w:b/>
          <w:bCs/>
          <w:highlight w:val="magenta"/>
        </w:rPr>
        <w:t>:</w:t>
      </w:r>
      <w:r w:rsidRPr="007617F5">
        <w:rPr>
          <w:highlight w:val="magenta"/>
        </w:rPr>
        <w:t xml:space="preserve"> </w:t>
      </w:r>
      <w:r w:rsidR="00E650FF" w:rsidRPr="007617F5">
        <w:rPr>
          <w:highlight w:val="magenta"/>
        </w:rPr>
        <w:t>De inning van de belasting op de inzameling, recyclage en verwijdering van huishoudelijke afvalstoffen en vergelijkbare bedrijfsafvalstoffen op het gemeentelijk recyclagepark ten laste van de gebruikers met een toegangsbadge zal gebeuren door de gemeente. Bij een niet-betaling binnen de wettelijke termijn van 2 maanden wordt een 1ste aanmaning verzonden. Volgt hierop nog steeds geen betaling dan wordt een 2de aanmaning verzonden. Deze laatste aanmaning vermeldt dat, bij een niet-betaling binnen de gestelde termijn, een bevel tot betaling betekend wordt door de gerechtsdeurwaarder en de kosten hiervoor ten laste zijn van de schuldenaar.</w:t>
      </w:r>
      <w:r w:rsidR="00E650FF" w:rsidRPr="00E650FF">
        <w:t xml:space="preserve"> </w:t>
      </w:r>
    </w:p>
    <w:p w14:paraId="5030A48C" w14:textId="6A676246" w:rsidR="00673FB1" w:rsidRDefault="00E650FF" w:rsidP="00E650FF">
      <w:pPr>
        <w:pStyle w:val="Tekst"/>
      </w:pPr>
      <w:r w:rsidRPr="00E650FF">
        <w:t>Betalingen inzake de belasting op het ophalen en verwijderen van restafval</w:t>
      </w:r>
      <w:r w:rsidR="00232D70">
        <w:t xml:space="preserve"> en GFT</w:t>
      </w:r>
      <w:r w:rsidRPr="00E650FF">
        <w:t xml:space="preserve"> via huis-aan</w:t>
      </w:r>
      <w:r w:rsidR="006823B2">
        <w:t>-</w:t>
      </w:r>
      <w:r w:rsidRPr="00E650FF">
        <w:t xml:space="preserve">huisinzameling, </w:t>
      </w:r>
      <w:r w:rsidRPr="00891571">
        <w:rPr>
          <w:highlight w:val="magenta"/>
        </w:rPr>
        <w:t>op de inzameling, recyclage en verwijdering van huishoudelijke afvalstoffen en vergelijkbare bedrijfsafvalstoffen op het gemeentelijk recyclagepark</w:t>
      </w:r>
      <w:r w:rsidRPr="00E650FF">
        <w:t xml:space="preserve"> en op de huis-</w:t>
      </w:r>
      <w:proofErr w:type="spellStart"/>
      <w:r w:rsidRPr="00E650FF">
        <w:t>aanhuisophalingen</w:t>
      </w:r>
      <w:proofErr w:type="spellEnd"/>
      <w:r w:rsidRPr="00E650FF">
        <w:t xml:space="preserve"> van grof vuil en/of oude metalen – </w:t>
      </w:r>
      <w:proofErr w:type="spellStart"/>
      <w:r w:rsidRPr="00E650FF">
        <w:t>Diftar</w:t>
      </w:r>
      <w:proofErr w:type="spellEnd"/>
      <w:r w:rsidRPr="00E650FF">
        <w:t xml:space="preserve"> moeten gebeuren door storting of overschrijving op de bankrekening welke is vermeld op het aanslagbiljet. </w:t>
      </w:r>
      <w:r w:rsidR="00AD6210">
        <w:t xml:space="preserve">In afwijking hiervan </w:t>
      </w:r>
      <w:r w:rsidR="00AD6210" w:rsidRPr="00E650FF">
        <w:t xml:space="preserve">wordt een aanslag waarvoor een gerechtsdeurwaarder optreedt in het kader van de gedwongen invordering, uitsluitend betaald in handen van die gerechtsdeurwaarder. </w:t>
      </w:r>
      <w:r w:rsidRPr="00E650FF">
        <w:t xml:space="preserve">Bij elke betaling moet als mededeling steeds en uitsluitend de voorgedrukte gestructureerde mededeling worden gebruikt (en dus geen vrije mededeling), aangezien enkel op die manier een betaling automatisch kan worden verwerkt. </w:t>
      </w:r>
    </w:p>
    <w:p w14:paraId="70D5B0DD" w14:textId="15772342" w:rsidR="0005417C" w:rsidRDefault="0005417C" w:rsidP="00E650FF">
      <w:pPr>
        <w:pStyle w:val="Kop1"/>
      </w:pPr>
      <w:r w:rsidRPr="00B7686B">
        <w:t xml:space="preserve">Artikel </w:t>
      </w:r>
      <w:r>
        <w:t>6 (bezwaar)</w:t>
      </w:r>
    </w:p>
    <w:p w14:paraId="7E41E287" w14:textId="409C522C" w:rsidR="00820E09" w:rsidRPr="00456F69" w:rsidRDefault="00820E09" w:rsidP="000B0AA9">
      <w:pPr>
        <w:pStyle w:val="Tekst"/>
      </w:pPr>
      <w:r w:rsidRPr="00E650FF">
        <w:t xml:space="preserve">De belastingschuldige of zijn vertegenwoordiger kan bezwaar indienen tegen de aanslag. Het bezwaar moet schriftelijk ingediend worden bij het college van burgemeester en schepenen, </w:t>
      </w:r>
      <w:r>
        <w:t>ADRES</w:t>
      </w:r>
      <w:r w:rsidRPr="00E650FF">
        <w:t>, en moet ondertekend en gemotiveerd zijn. Deze indiening moet gebeuren binnen een termijn van drie maanden, te rekenen vanaf de derde werkdag volgend op de datum van de verzending van het aanslagbiljet of vanaf de kennisgeving van de aanslag. Indien de belastingschuldige of zijn vertegenwoordiger wenst gehoord te worden, dient hij daar uitdrukkelijk om te vragen in zijn bezwaarschrift.</w:t>
      </w:r>
    </w:p>
    <w:p w14:paraId="25FE9B37" w14:textId="77777777" w:rsidR="000C6FDF" w:rsidRPr="00B7686B" w:rsidRDefault="000C6FDF" w:rsidP="000B0AA9">
      <w:pPr>
        <w:pStyle w:val="Tekst"/>
      </w:pPr>
      <w:r w:rsidRPr="00456F69">
        <w:t>Het college van burgemeester en schepenen, of een gemeentelijk personeelslid dat daartoe bijzonder door het college van burgemeester en schepenen is aangewezen, stuurt binnen vijftien kalenderdagen na de indiening van het bezwaarschrift een ontvangstmelding.</w:t>
      </w:r>
    </w:p>
    <w:p w14:paraId="33954C4C" w14:textId="19450D28" w:rsidR="000C6FDF" w:rsidRPr="00B7686B" w:rsidRDefault="000C6FDF" w:rsidP="000C6FDF">
      <w:pPr>
        <w:pStyle w:val="Kop1"/>
      </w:pPr>
      <w:r w:rsidRPr="00B7686B">
        <w:t xml:space="preserve">Artikel </w:t>
      </w:r>
      <w:r w:rsidR="00CC54C3">
        <w:t>7</w:t>
      </w:r>
    </w:p>
    <w:p w14:paraId="019CC5BF" w14:textId="77777777" w:rsidR="000C6FDF" w:rsidRDefault="000C6FDF" w:rsidP="00EF6FD1">
      <w:pPr>
        <w:pStyle w:val="Tekst"/>
      </w:pPr>
      <w:r w:rsidRPr="00A26EBA">
        <w:t>Dit reglement heft elk voorgaande ten deze op.</w:t>
      </w:r>
    </w:p>
    <w:p w14:paraId="765AE475" w14:textId="3F5B57A3" w:rsidR="000C6FDF" w:rsidRPr="00456F69" w:rsidRDefault="000C6FDF" w:rsidP="000C6FDF">
      <w:pPr>
        <w:pStyle w:val="Kop1"/>
      </w:pPr>
      <w:r w:rsidRPr="00456F69">
        <w:t xml:space="preserve">Artikel </w:t>
      </w:r>
      <w:r w:rsidR="00CC54C3">
        <w:t>8</w:t>
      </w:r>
    </w:p>
    <w:p w14:paraId="17FB65ED" w14:textId="77777777" w:rsidR="000C6FDF" w:rsidRPr="00456F69" w:rsidRDefault="000C6FDF" w:rsidP="00EF6FD1">
      <w:pPr>
        <w:pStyle w:val="Tekst"/>
      </w:pPr>
      <w:r w:rsidRPr="00456F69">
        <w:t>Dit reglement wordt aan de toezichthoudende overheid toegezonden.</w:t>
      </w:r>
    </w:p>
    <w:p w14:paraId="2281F90F" w14:textId="01B5B9FA" w:rsidR="000C6FDF" w:rsidRPr="00456F69" w:rsidRDefault="000C6FDF" w:rsidP="00EF6FD1">
      <w:pPr>
        <w:pStyle w:val="Tekst"/>
      </w:pPr>
      <w:r w:rsidRPr="00456F69">
        <w:t xml:space="preserve">Ter kennisgeving zal eveneens een afschrift worden toegezonden aan de intergemeentelijke vereniging </w:t>
      </w:r>
      <w:r w:rsidR="00EF6FD1">
        <w:t>IVLA</w:t>
      </w:r>
      <w:r w:rsidRPr="00456F69">
        <w:t>.</w:t>
      </w:r>
    </w:p>
    <w:p w14:paraId="0368A87F" w14:textId="2F1AFD1D" w:rsidR="000C6FDF" w:rsidRPr="00C30C5C" w:rsidRDefault="000C6FDF" w:rsidP="00A6798C">
      <w:pPr>
        <w:pStyle w:val="Tekst"/>
      </w:pPr>
      <w:r w:rsidRPr="00456F69">
        <w:t>Het reglement zal worden afgekondigd en bekendgemaakt volgens artikel 286 van het Decreet over het Lokaal Bestuur.</w:t>
      </w:r>
    </w:p>
    <w:sectPr w:rsidR="000C6FDF" w:rsidRPr="00C30C5C" w:rsidSect="008B11A2">
      <w:headerReference w:type="default" r:id="rId8"/>
      <w:footerReference w:type="default" r:id="rId9"/>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ABD88" w14:textId="77777777" w:rsidR="00EC1E93" w:rsidRDefault="00EC1E93" w:rsidP="00E40D18">
      <w:r>
        <w:separator/>
      </w:r>
    </w:p>
  </w:endnote>
  <w:endnote w:type="continuationSeparator" w:id="0">
    <w:p w14:paraId="622075E9" w14:textId="77777777" w:rsidR="00EC1E93" w:rsidRDefault="00EC1E93" w:rsidP="00E40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Ubuntu Light">
    <w:altName w:val="Calibri"/>
    <w:panose1 w:val="020B0304030602030204"/>
    <w:charset w:val="00"/>
    <w:family w:val="swiss"/>
    <w:pitch w:val="variable"/>
    <w:sig w:usb0="E00002FF" w:usb1="5000205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eo Sans W1G">
    <w:panose1 w:val="020B0504030504040204"/>
    <w:charset w:val="00"/>
    <w:family w:val="swiss"/>
    <w:notTrueType/>
    <w:pitch w:val="variable"/>
    <w:sig w:usb0="80000287" w:usb1="00000040" w:usb2="00000000" w:usb3="00000000" w:csb0="0000009F" w:csb1="00000000"/>
  </w:font>
  <w:font w:name="Proxima Nova">
    <w:altName w:val="Tahoma"/>
    <w:panose1 w:val="020B0604020202020204"/>
    <w:charset w:val="00"/>
    <w:family w:val="auto"/>
    <w:pitch w:val="variable"/>
    <w:sig w:usb0="20000287" w:usb1="00000001" w:usb2="00000000" w:usb3="00000000" w:csb0="0000019F" w:csb1="00000000"/>
  </w:font>
  <w:font w:name="Calibri Light (Koppen)">
    <w:altName w:val="Calibri Light"/>
    <w:panose1 w:val="020B0604020202020204"/>
    <w:charset w:val="00"/>
    <w:family w:val="roman"/>
    <w:pitch w:val="default"/>
  </w:font>
  <w:font w:name="Ubuntu">
    <w:panose1 w:val="020B0504030602030204"/>
    <w:charset w:val="00"/>
    <w:family w:val="swiss"/>
    <w:pitch w:val="variable"/>
    <w:sig w:usb0="E00002FF" w:usb1="5000205B"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New Roman (Hoofdtekst CS)">
    <w:panose1 w:val="020B0604020202020204"/>
    <w:charset w:val="00"/>
    <w:family w:val="roman"/>
    <w:notTrueType/>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A37B4" w14:textId="77777777" w:rsidR="00264E5E" w:rsidRDefault="00264E5E">
    <w:pPr>
      <w:pStyle w:val="Voettekst"/>
    </w:pPr>
    <w:r>
      <w:rPr>
        <w:rFonts w:ascii="Ubuntu" w:hAnsi="Ubuntu"/>
        <w:noProof/>
        <w:sz w:val="44"/>
        <w:szCs w:val="44"/>
      </w:rPr>
      <mc:AlternateContent>
        <mc:Choice Requires="wps">
          <w:drawing>
            <wp:anchor distT="0" distB="0" distL="114300" distR="114300" simplePos="0" relativeHeight="251663360" behindDoc="0" locked="0" layoutInCell="1" allowOverlap="1" wp14:anchorId="21608F7F" wp14:editId="106DC65E">
              <wp:simplePos x="0" y="0"/>
              <wp:positionH relativeFrom="column">
                <wp:posOffset>-56270</wp:posOffset>
              </wp:positionH>
              <wp:positionV relativeFrom="paragraph">
                <wp:posOffset>0</wp:posOffset>
              </wp:positionV>
              <wp:extent cx="5549705" cy="0"/>
              <wp:effectExtent l="0" t="0" r="13335" b="12700"/>
              <wp:wrapNone/>
              <wp:docPr id="20" name="Rechte verbindingslijn 20"/>
              <wp:cNvGraphicFramePr/>
              <a:graphic xmlns:a="http://schemas.openxmlformats.org/drawingml/2006/main">
                <a:graphicData uri="http://schemas.microsoft.com/office/word/2010/wordprocessingShape">
                  <wps:wsp>
                    <wps:cNvCnPr/>
                    <wps:spPr>
                      <a:xfrm>
                        <a:off x="0" y="0"/>
                        <a:ext cx="5549705" cy="0"/>
                      </a:xfrm>
                      <a:prstGeom prst="line">
                        <a:avLst/>
                      </a:prstGeom>
                      <a:ln>
                        <a:solidFill>
                          <a:srgbClr val="06402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52D5A6" id="Rechte verbindingslijn 20"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5pt,0" to="432.5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" strokecolor="#064023" strokeweight=".5pt">
              <v:stroke joinstyle="miter"/>
            </v:line>
          </w:pict>
        </mc:Fallback>
      </mc:AlternateContent>
    </w:r>
    <w:r w:rsidRPr="00347490">
      <w:rPr>
        <w:rFonts w:ascii="Ubuntu" w:hAnsi="Ubuntu"/>
        <w:noProof/>
        <w:sz w:val="44"/>
        <w:szCs w:val="44"/>
      </w:rPr>
      <w:drawing>
        <wp:anchor distT="0" distB="0" distL="114300" distR="114300" simplePos="0" relativeHeight="251665408" behindDoc="1" locked="0" layoutInCell="1" allowOverlap="1" wp14:anchorId="5E5FC5B6" wp14:editId="1B30AE7C">
          <wp:simplePos x="0" y="0"/>
          <wp:positionH relativeFrom="column">
            <wp:posOffset>-154696</wp:posOffset>
          </wp:positionH>
          <wp:positionV relativeFrom="paragraph">
            <wp:posOffset>70729</wp:posOffset>
          </wp:positionV>
          <wp:extent cx="5756910" cy="268605"/>
          <wp:effectExtent l="0" t="0" r="0" b="0"/>
          <wp:wrapNone/>
          <wp:docPr id="22"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756910" cy="268605"/>
                  </a:xfrm>
                  <a:prstGeom prst="rect">
                    <a:avLst/>
                  </a:prstGeom>
                </pic:spPr>
              </pic:pic>
            </a:graphicData>
          </a:graphic>
          <wp14:sizeRelH relativeFrom="page">
            <wp14:pctWidth>0</wp14:pctWidth>
          </wp14:sizeRelH>
          <wp14:sizeRelV relativeFrom="page">
            <wp14:pctHeight>0</wp14:pctHeight>
          </wp14:sizeRelV>
        </wp:anchor>
      </w:drawing>
    </w:r>
    <w:r w:rsidRPr="00123D96">
      <w:rPr>
        <w:rFonts w:cs="Times New Roman (Hoofdtekst CS)"/>
        <w:b/>
        <w:bCs/>
        <w:caps/>
        <w:noProof/>
        <w:color w:val="064023"/>
        <w:sz w:val="96"/>
        <w:szCs w:val="54"/>
      </w:rPr>
      <w:drawing>
        <wp:anchor distT="0" distB="0" distL="114300" distR="114300" simplePos="0" relativeHeight="251658239" behindDoc="1" locked="0" layoutInCell="1" allowOverlap="1" wp14:anchorId="35A29CF2" wp14:editId="3A6BB7D9">
          <wp:simplePos x="0" y="0"/>
          <wp:positionH relativeFrom="column">
            <wp:posOffset>3340760</wp:posOffset>
          </wp:positionH>
          <wp:positionV relativeFrom="paragraph">
            <wp:posOffset>-2925763</wp:posOffset>
          </wp:positionV>
          <wp:extent cx="4671338" cy="2637420"/>
          <wp:effectExtent l="952" t="0" r="3493" b="3492"/>
          <wp:wrapNone/>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vla_ppt.jpg"/>
                  <pic:cNvPicPr/>
                </pic:nvPicPr>
                <pic:blipFill>
                  <a:blip r:embed="rId2" cstate="print">
                    <a:extLst>
                      <a:ext uri="{28A0092B-C50C-407E-A947-70E740481C1C}">
                        <a14:useLocalDpi xmlns:a14="http://schemas.microsoft.com/office/drawing/2010/main" val="0"/>
                      </a:ext>
                    </a:extLst>
                  </a:blip>
                  <a:stretch>
                    <a:fillRect/>
                  </a:stretch>
                </pic:blipFill>
                <pic:spPr>
                  <a:xfrm rot="16200000">
                    <a:off x="0" y="0"/>
                    <a:ext cx="4671338" cy="263742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BD6E7" w14:textId="77777777" w:rsidR="00EC1E93" w:rsidRDefault="00EC1E93" w:rsidP="00E40D18">
      <w:r>
        <w:separator/>
      </w:r>
    </w:p>
  </w:footnote>
  <w:footnote w:type="continuationSeparator" w:id="0">
    <w:p w14:paraId="2CF0494E" w14:textId="77777777" w:rsidR="00EC1E93" w:rsidRDefault="00EC1E93" w:rsidP="00E40D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37A08" w14:textId="77777777" w:rsidR="00264E5E" w:rsidRDefault="00264E5E">
    <w:pPr>
      <w:pStyle w:val="Koptekst"/>
    </w:pPr>
    <w:r>
      <w:rPr>
        <w:rFonts w:ascii="Ubuntu" w:hAnsi="Ubuntu"/>
        <w:noProof/>
        <w:color w:val="75BA56"/>
        <w:sz w:val="44"/>
        <w:szCs w:val="44"/>
      </w:rPr>
      <w:drawing>
        <wp:anchor distT="0" distB="0" distL="114300" distR="114300" simplePos="0" relativeHeight="251667456" behindDoc="1" locked="0" layoutInCell="1" allowOverlap="1" wp14:anchorId="552FB6AD" wp14:editId="227FF180">
          <wp:simplePos x="0" y="0"/>
          <wp:positionH relativeFrom="margin">
            <wp:posOffset>2431952</wp:posOffset>
          </wp:positionH>
          <wp:positionV relativeFrom="margin">
            <wp:posOffset>-706706</wp:posOffset>
          </wp:positionV>
          <wp:extent cx="861060" cy="643255"/>
          <wp:effectExtent l="0" t="0" r="0" b="4445"/>
          <wp:wrapSquare wrapText="bothSides"/>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vla_ppt3.png"/>
                  <pic:cNvPicPr/>
                </pic:nvPicPr>
                <pic:blipFill rotWithShape="1">
                  <a:blip r:embed="rId1" cstate="print">
                    <a:extLst>
                      <a:ext uri="{28A0092B-C50C-407E-A947-70E740481C1C}">
                        <a14:useLocalDpi xmlns:a14="http://schemas.microsoft.com/office/drawing/2010/main" val="0"/>
                      </a:ext>
                    </a:extLst>
                  </a:blip>
                  <a:srcRect l="29781" t="24667" r="30069" b="22083"/>
                  <a:stretch/>
                </pic:blipFill>
                <pic:spPr bwMode="auto">
                  <a:xfrm>
                    <a:off x="0" y="0"/>
                    <a:ext cx="861060" cy="643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6AF088D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854250424" o:spid="_x0000_i1025" type="#_x0000_t75" style="width:85pt;height:116pt;visibility:visible;mso-wrap-style:square">
            <v:imagedata r:id="rId1" o:title=""/>
          </v:shape>
        </w:pict>
      </mc:Choice>
      <mc:Fallback>
        <w:drawing>
          <wp:inline distT="0" distB="0" distL="0" distR="0" wp14:anchorId="14A926EF" wp14:editId="38476C13">
            <wp:extent cx="1079500" cy="1473200"/>
            <wp:effectExtent l="0" t="0" r="0" b="0"/>
            <wp:docPr id="854250424" name="Afbeelding 854250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9500" cy="1473200"/>
                    </a:xfrm>
                    <a:prstGeom prst="rect">
                      <a:avLst/>
                    </a:prstGeom>
                    <a:noFill/>
                    <a:ln>
                      <a:noFill/>
                    </a:ln>
                  </pic:spPr>
                </pic:pic>
              </a:graphicData>
            </a:graphic>
          </wp:inline>
        </w:drawing>
      </mc:Fallback>
    </mc:AlternateContent>
  </w:numPicBullet>
  <w:abstractNum w:abstractNumId="0" w15:restartNumberingAfterBreak="0">
    <w:nsid w:val="03CC574F"/>
    <w:multiLevelType w:val="hybridMultilevel"/>
    <w:tmpl w:val="6816980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4903E3A"/>
    <w:multiLevelType w:val="hybridMultilevel"/>
    <w:tmpl w:val="F182A45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FF27B3F"/>
    <w:multiLevelType w:val="hybridMultilevel"/>
    <w:tmpl w:val="A29000FC"/>
    <w:lvl w:ilvl="0" w:tplc="2B1C32F0">
      <w:start w:val="16"/>
      <w:numFmt w:val="bullet"/>
      <w:lvlText w:val="-"/>
      <w:lvlJc w:val="left"/>
      <w:pPr>
        <w:ind w:left="720" w:hanging="360"/>
      </w:pPr>
      <w:rPr>
        <w:rFonts w:ascii="Ubuntu Light" w:eastAsia="Times New Roman" w:hAnsi="Ubuntu Light" w:cstheme="maj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12F781A"/>
    <w:multiLevelType w:val="hybridMultilevel"/>
    <w:tmpl w:val="6D76A2E2"/>
    <w:lvl w:ilvl="0" w:tplc="638ECC86">
      <w:start w:val="1"/>
      <w:numFmt w:val="bullet"/>
      <w:pStyle w:val="Opsomming"/>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126A2FF3"/>
    <w:multiLevelType w:val="singleLevel"/>
    <w:tmpl w:val="F9E0BF20"/>
    <w:lvl w:ilvl="0">
      <w:start w:val="1"/>
      <w:numFmt w:val="decimal"/>
      <w:pStyle w:val="figuur"/>
      <w:lvlText w:val="Artikel %1"/>
      <w:lvlJc w:val="left"/>
      <w:pPr>
        <w:tabs>
          <w:tab w:val="num" w:pos="1800"/>
        </w:tabs>
        <w:ind w:left="1134" w:hanging="1134"/>
      </w:pPr>
      <w:rPr>
        <w:rFonts w:ascii="Arial" w:hAnsi="Arial" w:hint="default"/>
        <w:b/>
        <w:i w:val="0"/>
      </w:rPr>
    </w:lvl>
  </w:abstractNum>
  <w:abstractNum w:abstractNumId="5" w15:restartNumberingAfterBreak="0">
    <w:nsid w:val="19A62FDF"/>
    <w:multiLevelType w:val="hybridMultilevel"/>
    <w:tmpl w:val="D5A011A6"/>
    <w:lvl w:ilvl="0" w:tplc="66E48F4C">
      <w:start w:val="3"/>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5C0002C"/>
    <w:multiLevelType w:val="hybridMultilevel"/>
    <w:tmpl w:val="157CB44A"/>
    <w:lvl w:ilvl="0" w:tplc="6B3069AA">
      <w:start w:val="1"/>
      <w:numFmt w:val="bullet"/>
      <w:lvlText w:val=""/>
      <w:lvlPicBulletId w:val="0"/>
      <w:lvlJc w:val="left"/>
      <w:pPr>
        <w:ind w:left="720" w:hanging="360"/>
      </w:pPr>
      <w:rPr>
        <w:rFonts w:ascii="Symbol" w:hAnsi="Symbol" w:hint="default"/>
        <w:color w:val="auto"/>
        <w:sz w:val="16"/>
        <w:szCs w:val="16"/>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282B31FD"/>
    <w:multiLevelType w:val="multilevel"/>
    <w:tmpl w:val="86363AD4"/>
    <w:lvl w:ilvl="0">
      <w:start w:val="1"/>
      <w:numFmt w:val="decimal"/>
      <w:pStyle w:val="Kop1"/>
      <w:lvlText w:val="%1."/>
      <w:lvlJc w:val="left"/>
      <w:pPr>
        <w:ind w:left="426" w:hanging="432"/>
      </w:pPr>
    </w:lvl>
    <w:lvl w:ilvl="1">
      <w:start w:val="1"/>
      <w:numFmt w:val="decimal"/>
      <w:pStyle w:val="Kop2"/>
      <w:lvlText w:val="%1.%2"/>
      <w:lvlJc w:val="left"/>
      <w:pPr>
        <w:ind w:left="570" w:hanging="576"/>
      </w:pPr>
    </w:lvl>
    <w:lvl w:ilvl="2">
      <w:start w:val="1"/>
      <w:numFmt w:val="decimal"/>
      <w:pStyle w:val="Kop3"/>
      <w:lvlText w:val="%1.%2.%3"/>
      <w:lvlJc w:val="left"/>
      <w:pPr>
        <w:ind w:left="714" w:hanging="720"/>
      </w:pPr>
      <w:rPr>
        <w:rFonts w:hint="default"/>
      </w:rPr>
    </w:lvl>
    <w:lvl w:ilvl="3">
      <w:start w:val="1"/>
      <w:numFmt w:val="decimal"/>
      <w:pStyle w:val="Kop4"/>
      <w:lvlText w:val="%1.%2.%3.%4"/>
      <w:lvlJc w:val="left"/>
      <w:pPr>
        <w:ind w:left="858" w:hanging="864"/>
      </w:pPr>
      <w:rPr>
        <w:rFonts w:hint="default"/>
      </w:rPr>
    </w:lvl>
    <w:lvl w:ilvl="4">
      <w:start w:val="1"/>
      <w:numFmt w:val="decimal"/>
      <w:pStyle w:val="Kop5"/>
      <w:lvlText w:val="%1.%2.%3.%4.%5"/>
      <w:lvlJc w:val="left"/>
      <w:pPr>
        <w:ind w:left="1002" w:hanging="1008"/>
      </w:pPr>
      <w:rPr>
        <w:rFonts w:hint="default"/>
      </w:rPr>
    </w:lvl>
    <w:lvl w:ilvl="5">
      <w:start w:val="1"/>
      <w:numFmt w:val="decimal"/>
      <w:pStyle w:val="Kop6"/>
      <w:lvlText w:val="%1.%2.%3.%4.%5.%6"/>
      <w:lvlJc w:val="left"/>
      <w:pPr>
        <w:ind w:left="1146" w:hanging="1152"/>
      </w:pPr>
      <w:rPr>
        <w:rFonts w:hint="default"/>
      </w:rPr>
    </w:lvl>
    <w:lvl w:ilvl="6">
      <w:start w:val="1"/>
      <w:numFmt w:val="decimal"/>
      <w:pStyle w:val="Kop7"/>
      <w:lvlText w:val="%1.%2.%3.%4.%5.%6.%7"/>
      <w:lvlJc w:val="left"/>
      <w:pPr>
        <w:ind w:left="1290" w:hanging="1296"/>
      </w:pPr>
      <w:rPr>
        <w:rFonts w:hint="default"/>
      </w:rPr>
    </w:lvl>
    <w:lvl w:ilvl="7">
      <w:start w:val="1"/>
      <w:numFmt w:val="decimal"/>
      <w:pStyle w:val="Kop8"/>
      <w:lvlText w:val="%1.%2.%3.%4.%5.%6.%7.%8"/>
      <w:lvlJc w:val="left"/>
      <w:pPr>
        <w:ind w:left="1434" w:hanging="1440"/>
      </w:pPr>
      <w:rPr>
        <w:rFonts w:hint="default"/>
      </w:rPr>
    </w:lvl>
    <w:lvl w:ilvl="8">
      <w:start w:val="1"/>
      <w:numFmt w:val="decimal"/>
      <w:pStyle w:val="Kop9"/>
      <w:lvlText w:val="%1.%2.%3.%4.%5.%6.%7.%8.%9"/>
      <w:lvlJc w:val="left"/>
      <w:pPr>
        <w:ind w:left="1578" w:hanging="1584"/>
      </w:pPr>
      <w:rPr>
        <w:rFonts w:hint="default"/>
      </w:rPr>
    </w:lvl>
  </w:abstractNum>
  <w:abstractNum w:abstractNumId="8" w15:restartNumberingAfterBreak="0">
    <w:nsid w:val="34D467FE"/>
    <w:multiLevelType w:val="hybridMultilevel"/>
    <w:tmpl w:val="B106BB48"/>
    <w:lvl w:ilvl="0" w:tplc="04130015">
      <w:start w:val="1"/>
      <w:numFmt w:val="upp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71F536B"/>
    <w:multiLevelType w:val="hybridMultilevel"/>
    <w:tmpl w:val="B106BB48"/>
    <w:lvl w:ilvl="0" w:tplc="FFFFFFFF">
      <w:start w:val="1"/>
      <w:numFmt w:val="upp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2C71B3D"/>
    <w:multiLevelType w:val="hybridMultilevel"/>
    <w:tmpl w:val="C95C5CF4"/>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4DD36923"/>
    <w:multiLevelType w:val="multilevel"/>
    <w:tmpl w:val="457E8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6F877DA"/>
    <w:multiLevelType w:val="hybridMultilevel"/>
    <w:tmpl w:val="93B892CA"/>
    <w:lvl w:ilvl="0" w:tplc="84460844">
      <w:start w:val="16"/>
      <w:numFmt w:val="bullet"/>
      <w:lvlText w:val="-"/>
      <w:lvlJc w:val="left"/>
      <w:pPr>
        <w:ind w:left="720" w:hanging="360"/>
      </w:pPr>
      <w:rPr>
        <w:rFonts w:ascii="Ubuntu Light" w:eastAsia="Times New Roman" w:hAnsi="Ubuntu Light" w:cstheme="maj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6FDA567E"/>
    <w:multiLevelType w:val="hybridMultilevel"/>
    <w:tmpl w:val="BCB85D2C"/>
    <w:lvl w:ilvl="0" w:tplc="6B3069AA">
      <w:start w:val="1"/>
      <w:numFmt w:val="bullet"/>
      <w:lvlText w:val=""/>
      <w:lvlPicBulletId w:val="0"/>
      <w:lvlJc w:val="left"/>
      <w:pPr>
        <w:ind w:left="720" w:hanging="360"/>
      </w:pPr>
      <w:rPr>
        <w:rFonts w:ascii="Symbol" w:hAnsi="Symbol" w:hint="default"/>
        <w:color w:val="auto"/>
        <w:sz w:val="16"/>
        <w:szCs w:val="16"/>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7015150E"/>
    <w:multiLevelType w:val="hybridMultilevel"/>
    <w:tmpl w:val="C85C1822"/>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5" w15:restartNumberingAfterBreak="0">
    <w:nsid w:val="72503A28"/>
    <w:multiLevelType w:val="hybridMultilevel"/>
    <w:tmpl w:val="96DACE98"/>
    <w:lvl w:ilvl="0" w:tplc="04130005">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94D6216"/>
    <w:multiLevelType w:val="hybridMultilevel"/>
    <w:tmpl w:val="E5269F98"/>
    <w:lvl w:ilvl="0" w:tplc="8F7C0C36">
      <w:start w:val="4"/>
      <w:numFmt w:val="bullet"/>
      <w:lvlText w:val="-"/>
      <w:lvlJc w:val="left"/>
      <w:pPr>
        <w:ind w:left="720" w:hanging="360"/>
      </w:pPr>
      <w:rPr>
        <w:rFonts w:ascii="Ubuntu Light" w:eastAsia="Times New Roman" w:hAnsi="Ubuntu Light" w:cstheme="majorHAnsi"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7D1844AE"/>
    <w:multiLevelType w:val="hybridMultilevel"/>
    <w:tmpl w:val="17F09B72"/>
    <w:lvl w:ilvl="0" w:tplc="04130015">
      <w:start w:val="1"/>
      <w:numFmt w:val="upperLetter"/>
      <w:lvlText w:val="%1."/>
      <w:lvlJc w:val="left"/>
      <w:pPr>
        <w:ind w:left="720" w:hanging="360"/>
      </w:pPr>
      <w:rPr>
        <w:rFonts w:hint="default"/>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7DBD066E"/>
    <w:multiLevelType w:val="multilevel"/>
    <w:tmpl w:val="C9AC8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E0A196B"/>
    <w:multiLevelType w:val="hybridMultilevel"/>
    <w:tmpl w:val="21368928"/>
    <w:lvl w:ilvl="0" w:tplc="6B3069AA">
      <w:start w:val="1"/>
      <w:numFmt w:val="bullet"/>
      <w:lvlText w:val=""/>
      <w:lvlPicBulletId w:val="0"/>
      <w:lvlJc w:val="left"/>
      <w:pPr>
        <w:ind w:left="360" w:hanging="360"/>
      </w:pPr>
      <w:rPr>
        <w:rFonts w:ascii="Symbol" w:hAnsi="Symbol" w:hint="default"/>
        <w:color w:val="auto"/>
        <w:sz w:val="16"/>
        <w:szCs w:val="16"/>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0" w15:restartNumberingAfterBreak="0">
    <w:nsid w:val="7E9D11FE"/>
    <w:multiLevelType w:val="hybridMultilevel"/>
    <w:tmpl w:val="BC9678A0"/>
    <w:lvl w:ilvl="0" w:tplc="6B3069AA">
      <w:start w:val="1"/>
      <w:numFmt w:val="bullet"/>
      <w:lvlText w:val=""/>
      <w:lvlPicBulletId w:val="0"/>
      <w:lvlJc w:val="left"/>
      <w:pPr>
        <w:ind w:left="720" w:hanging="360"/>
      </w:pPr>
      <w:rPr>
        <w:rFonts w:ascii="Symbol" w:hAnsi="Symbol" w:hint="default"/>
        <w:color w:val="auto"/>
        <w:sz w:val="16"/>
        <w:szCs w:val="16"/>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7F246498"/>
    <w:multiLevelType w:val="hybridMultilevel"/>
    <w:tmpl w:val="09A65F3A"/>
    <w:lvl w:ilvl="0" w:tplc="04130001">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033380130">
    <w:abstractNumId w:val="19"/>
  </w:num>
  <w:num w:numId="2" w16cid:durableId="317157032">
    <w:abstractNumId w:val="3"/>
  </w:num>
  <w:num w:numId="3" w16cid:durableId="1867329156">
    <w:abstractNumId w:val="7"/>
  </w:num>
  <w:num w:numId="4" w16cid:durableId="2136169168">
    <w:abstractNumId w:val="2"/>
  </w:num>
  <w:num w:numId="5" w16cid:durableId="661465695">
    <w:abstractNumId w:val="12"/>
  </w:num>
  <w:num w:numId="6" w16cid:durableId="1731686981">
    <w:abstractNumId w:val="21"/>
  </w:num>
  <w:num w:numId="7" w16cid:durableId="1611281095">
    <w:abstractNumId w:val="16"/>
  </w:num>
  <w:num w:numId="8" w16cid:durableId="371273670">
    <w:abstractNumId w:val="11"/>
  </w:num>
  <w:num w:numId="9" w16cid:durableId="1029642119">
    <w:abstractNumId w:val="18"/>
  </w:num>
  <w:num w:numId="10" w16cid:durableId="787940247">
    <w:abstractNumId w:val="14"/>
  </w:num>
  <w:num w:numId="11" w16cid:durableId="1856112159">
    <w:abstractNumId w:val="10"/>
  </w:num>
  <w:num w:numId="12" w16cid:durableId="717974554">
    <w:abstractNumId w:val="20"/>
  </w:num>
  <w:num w:numId="13" w16cid:durableId="2012634218">
    <w:abstractNumId w:val="6"/>
  </w:num>
  <w:num w:numId="14" w16cid:durableId="267157335">
    <w:abstractNumId w:val="13"/>
  </w:num>
  <w:num w:numId="15" w16cid:durableId="1159036806">
    <w:abstractNumId w:val="0"/>
  </w:num>
  <w:num w:numId="16" w16cid:durableId="1109157347">
    <w:abstractNumId w:val="17"/>
  </w:num>
  <w:num w:numId="17" w16cid:durableId="1198734251">
    <w:abstractNumId w:val="8"/>
  </w:num>
  <w:num w:numId="18" w16cid:durableId="97144099">
    <w:abstractNumId w:val="9"/>
  </w:num>
  <w:num w:numId="19" w16cid:durableId="720710325">
    <w:abstractNumId w:val="15"/>
  </w:num>
  <w:num w:numId="20" w16cid:durableId="757797157">
    <w:abstractNumId w:val="4"/>
  </w:num>
  <w:num w:numId="21" w16cid:durableId="1779526533">
    <w:abstractNumId w:val="5"/>
  </w:num>
  <w:num w:numId="22" w16cid:durableId="2011248883">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D18"/>
    <w:rsid w:val="00000679"/>
    <w:rsid w:val="00000E90"/>
    <w:rsid w:val="0000286C"/>
    <w:rsid w:val="0000302A"/>
    <w:rsid w:val="0000372F"/>
    <w:rsid w:val="0000607B"/>
    <w:rsid w:val="00006602"/>
    <w:rsid w:val="000077DF"/>
    <w:rsid w:val="00007F20"/>
    <w:rsid w:val="00010CAD"/>
    <w:rsid w:val="00011344"/>
    <w:rsid w:val="00011DE1"/>
    <w:rsid w:val="000120B2"/>
    <w:rsid w:val="00012B14"/>
    <w:rsid w:val="00014FB9"/>
    <w:rsid w:val="00016B89"/>
    <w:rsid w:val="0002012A"/>
    <w:rsid w:val="00022840"/>
    <w:rsid w:val="00022946"/>
    <w:rsid w:val="000233F3"/>
    <w:rsid w:val="00023AED"/>
    <w:rsid w:val="000256D7"/>
    <w:rsid w:val="00026A0F"/>
    <w:rsid w:val="00026ECF"/>
    <w:rsid w:val="00027494"/>
    <w:rsid w:val="00027DFF"/>
    <w:rsid w:val="000327A8"/>
    <w:rsid w:val="0003295C"/>
    <w:rsid w:val="00034D58"/>
    <w:rsid w:val="00035310"/>
    <w:rsid w:val="0003614F"/>
    <w:rsid w:val="0003705B"/>
    <w:rsid w:val="000376C4"/>
    <w:rsid w:val="0004075F"/>
    <w:rsid w:val="00040794"/>
    <w:rsid w:val="00040AE4"/>
    <w:rsid w:val="000426CF"/>
    <w:rsid w:val="000433A8"/>
    <w:rsid w:val="00043ABB"/>
    <w:rsid w:val="00044892"/>
    <w:rsid w:val="00044946"/>
    <w:rsid w:val="00046FBE"/>
    <w:rsid w:val="00050FC5"/>
    <w:rsid w:val="00051CF1"/>
    <w:rsid w:val="00052B9D"/>
    <w:rsid w:val="00053A22"/>
    <w:rsid w:val="00053D4C"/>
    <w:rsid w:val="0005417C"/>
    <w:rsid w:val="00054D15"/>
    <w:rsid w:val="00055711"/>
    <w:rsid w:val="000558F5"/>
    <w:rsid w:val="0006190F"/>
    <w:rsid w:val="00061DF1"/>
    <w:rsid w:val="000627D8"/>
    <w:rsid w:val="000631A3"/>
    <w:rsid w:val="0006391E"/>
    <w:rsid w:val="000650EE"/>
    <w:rsid w:val="00070CBE"/>
    <w:rsid w:val="000714BC"/>
    <w:rsid w:val="00071E4C"/>
    <w:rsid w:val="0007312F"/>
    <w:rsid w:val="000746BF"/>
    <w:rsid w:val="00074765"/>
    <w:rsid w:val="0007485B"/>
    <w:rsid w:val="00074CF2"/>
    <w:rsid w:val="00075BD2"/>
    <w:rsid w:val="00076491"/>
    <w:rsid w:val="0007664D"/>
    <w:rsid w:val="00083B0C"/>
    <w:rsid w:val="00084277"/>
    <w:rsid w:val="000854A0"/>
    <w:rsid w:val="00085B2D"/>
    <w:rsid w:val="00086B94"/>
    <w:rsid w:val="000871AA"/>
    <w:rsid w:val="000873C2"/>
    <w:rsid w:val="0009009F"/>
    <w:rsid w:val="00093768"/>
    <w:rsid w:val="000952F1"/>
    <w:rsid w:val="0009756E"/>
    <w:rsid w:val="000A0097"/>
    <w:rsid w:val="000A01CA"/>
    <w:rsid w:val="000A21B0"/>
    <w:rsid w:val="000A2DD5"/>
    <w:rsid w:val="000A3B43"/>
    <w:rsid w:val="000A40B8"/>
    <w:rsid w:val="000A5237"/>
    <w:rsid w:val="000A617D"/>
    <w:rsid w:val="000A7637"/>
    <w:rsid w:val="000A7C8C"/>
    <w:rsid w:val="000B0AA9"/>
    <w:rsid w:val="000B10C3"/>
    <w:rsid w:val="000B11B8"/>
    <w:rsid w:val="000B135F"/>
    <w:rsid w:val="000B1740"/>
    <w:rsid w:val="000B1E07"/>
    <w:rsid w:val="000B2814"/>
    <w:rsid w:val="000B34A1"/>
    <w:rsid w:val="000B56E9"/>
    <w:rsid w:val="000B67D3"/>
    <w:rsid w:val="000B715F"/>
    <w:rsid w:val="000B7395"/>
    <w:rsid w:val="000C0291"/>
    <w:rsid w:val="000C036D"/>
    <w:rsid w:val="000C08EA"/>
    <w:rsid w:val="000C0C0B"/>
    <w:rsid w:val="000C0C8D"/>
    <w:rsid w:val="000C0F52"/>
    <w:rsid w:val="000C19F5"/>
    <w:rsid w:val="000C36AE"/>
    <w:rsid w:val="000C3842"/>
    <w:rsid w:val="000C3B9F"/>
    <w:rsid w:val="000C3C9B"/>
    <w:rsid w:val="000C4D76"/>
    <w:rsid w:val="000C6C34"/>
    <w:rsid w:val="000C6FDF"/>
    <w:rsid w:val="000D0E11"/>
    <w:rsid w:val="000D20CD"/>
    <w:rsid w:val="000D23E4"/>
    <w:rsid w:val="000D326B"/>
    <w:rsid w:val="000D3AB8"/>
    <w:rsid w:val="000D4557"/>
    <w:rsid w:val="000D478A"/>
    <w:rsid w:val="000D4A1A"/>
    <w:rsid w:val="000D525C"/>
    <w:rsid w:val="000D53A9"/>
    <w:rsid w:val="000D6C37"/>
    <w:rsid w:val="000D72A9"/>
    <w:rsid w:val="000D765D"/>
    <w:rsid w:val="000D7A12"/>
    <w:rsid w:val="000D7B18"/>
    <w:rsid w:val="000D7C21"/>
    <w:rsid w:val="000E0877"/>
    <w:rsid w:val="000E1017"/>
    <w:rsid w:val="000E18E5"/>
    <w:rsid w:val="000E1E7B"/>
    <w:rsid w:val="000E3137"/>
    <w:rsid w:val="000E4125"/>
    <w:rsid w:val="000E46DB"/>
    <w:rsid w:val="000E67D2"/>
    <w:rsid w:val="000E7077"/>
    <w:rsid w:val="000E792A"/>
    <w:rsid w:val="000F1201"/>
    <w:rsid w:val="000F3914"/>
    <w:rsid w:val="000F3F1F"/>
    <w:rsid w:val="000F5546"/>
    <w:rsid w:val="000F6B06"/>
    <w:rsid w:val="000F7F89"/>
    <w:rsid w:val="00101A9A"/>
    <w:rsid w:val="00103BA3"/>
    <w:rsid w:val="00105BC8"/>
    <w:rsid w:val="00107859"/>
    <w:rsid w:val="00111093"/>
    <w:rsid w:val="00111A13"/>
    <w:rsid w:val="0011367E"/>
    <w:rsid w:val="0011403F"/>
    <w:rsid w:val="00114303"/>
    <w:rsid w:val="001149BC"/>
    <w:rsid w:val="001158D7"/>
    <w:rsid w:val="00117F15"/>
    <w:rsid w:val="00120532"/>
    <w:rsid w:val="00121189"/>
    <w:rsid w:val="00121220"/>
    <w:rsid w:val="00121337"/>
    <w:rsid w:val="00122611"/>
    <w:rsid w:val="001239AE"/>
    <w:rsid w:val="00124A99"/>
    <w:rsid w:val="00125490"/>
    <w:rsid w:val="00126D35"/>
    <w:rsid w:val="00126F11"/>
    <w:rsid w:val="00127E4C"/>
    <w:rsid w:val="0013068B"/>
    <w:rsid w:val="00130FA7"/>
    <w:rsid w:val="001329F1"/>
    <w:rsid w:val="00132A5E"/>
    <w:rsid w:val="00134850"/>
    <w:rsid w:val="00134A72"/>
    <w:rsid w:val="00134C20"/>
    <w:rsid w:val="00136077"/>
    <w:rsid w:val="00136A86"/>
    <w:rsid w:val="00137DB1"/>
    <w:rsid w:val="0014046A"/>
    <w:rsid w:val="00146533"/>
    <w:rsid w:val="00147551"/>
    <w:rsid w:val="00147698"/>
    <w:rsid w:val="0014770E"/>
    <w:rsid w:val="00147F0C"/>
    <w:rsid w:val="00150D47"/>
    <w:rsid w:val="00150FE6"/>
    <w:rsid w:val="001517A3"/>
    <w:rsid w:val="0015236D"/>
    <w:rsid w:val="00153F07"/>
    <w:rsid w:val="00154FDE"/>
    <w:rsid w:val="001556D6"/>
    <w:rsid w:val="00156B90"/>
    <w:rsid w:val="0015770B"/>
    <w:rsid w:val="00160359"/>
    <w:rsid w:val="00160CEB"/>
    <w:rsid w:val="001631A2"/>
    <w:rsid w:val="001652AA"/>
    <w:rsid w:val="001658A1"/>
    <w:rsid w:val="00165AEE"/>
    <w:rsid w:val="0016698F"/>
    <w:rsid w:val="0016783E"/>
    <w:rsid w:val="00167AE9"/>
    <w:rsid w:val="001709EA"/>
    <w:rsid w:val="00172335"/>
    <w:rsid w:val="0017410E"/>
    <w:rsid w:val="00174571"/>
    <w:rsid w:val="001755C5"/>
    <w:rsid w:val="00176C1F"/>
    <w:rsid w:val="00176CD8"/>
    <w:rsid w:val="00181326"/>
    <w:rsid w:val="001819EE"/>
    <w:rsid w:val="00182229"/>
    <w:rsid w:val="0018255E"/>
    <w:rsid w:val="0018285A"/>
    <w:rsid w:val="00184C89"/>
    <w:rsid w:val="0018510F"/>
    <w:rsid w:val="00187749"/>
    <w:rsid w:val="001879BC"/>
    <w:rsid w:val="00190685"/>
    <w:rsid w:val="001914E2"/>
    <w:rsid w:val="00192E61"/>
    <w:rsid w:val="00193378"/>
    <w:rsid w:val="00193498"/>
    <w:rsid w:val="001A4069"/>
    <w:rsid w:val="001A4078"/>
    <w:rsid w:val="001A47E0"/>
    <w:rsid w:val="001A529E"/>
    <w:rsid w:val="001B0702"/>
    <w:rsid w:val="001B184A"/>
    <w:rsid w:val="001B1EC5"/>
    <w:rsid w:val="001B42BD"/>
    <w:rsid w:val="001B72E6"/>
    <w:rsid w:val="001C7662"/>
    <w:rsid w:val="001D030F"/>
    <w:rsid w:val="001D04F1"/>
    <w:rsid w:val="001D0882"/>
    <w:rsid w:val="001D189E"/>
    <w:rsid w:val="001D18B4"/>
    <w:rsid w:val="001D1FC4"/>
    <w:rsid w:val="001D34AA"/>
    <w:rsid w:val="001D59A2"/>
    <w:rsid w:val="001D61CA"/>
    <w:rsid w:val="001D6262"/>
    <w:rsid w:val="001D711D"/>
    <w:rsid w:val="001E1528"/>
    <w:rsid w:val="001E28AA"/>
    <w:rsid w:val="001E3414"/>
    <w:rsid w:val="001E39D8"/>
    <w:rsid w:val="001E425A"/>
    <w:rsid w:val="001E67CE"/>
    <w:rsid w:val="001E6BED"/>
    <w:rsid w:val="001F4177"/>
    <w:rsid w:val="001F5383"/>
    <w:rsid w:val="001F54BB"/>
    <w:rsid w:val="001F6635"/>
    <w:rsid w:val="00201BEC"/>
    <w:rsid w:val="0020352D"/>
    <w:rsid w:val="00203F66"/>
    <w:rsid w:val="00205CE5"/>
    <w:rsid w:val="00206C14"/>
    <w:rsid w:val="00207F92"/>
    <w:rsid w:val="0021099D"/>
    <w:rsid w:val="00211E4D"/>
    <w:rsid w:val="002121AE"/>
    <w:rsid w:val="002143AF"/>
    <w:rsid w:val="002154B5"/>
    <w:rsid w:val="00216E53"/>
    <w:rsid w:val="00217A68"/>
    <w:rsid w:val="002200A1"/>
    <w:rsid w:val="00220341"/>
    <w:rsid w:val="00220A61"/>
    <w:rsid w:val="00223CA5"/>
    <w:rsid w:val="00224177"/>
    <w:rsid w:val="002259C5"/>
    <w:rsid w:val="0023014F"/>
    <w:rsid w:val="00230361"/>
    <w:rsid w:val="00231D16"/>
    <w:rsid w:val="00232D70"/>
    <w:rsid w:val="0023300C"/>
    <w:rsid w:val="00233284"/>
    <w:rsid w:val="00234769"/>
    <w:rsid w:val="002350DD"/>
    <w:rsid w:val="00236750"/>
    <w:rsid w:val="0023753A"/>
    <w:rsid w:val="002406B0"/>
    <w:rsid w:val="00243329"/>
    <w:rsid w:val="002434DC"/>
    <w:rsid w:val="002448AB"/>
    <w:rsid w:val="00244ADE"/>
    <w:rsid w:val="0024677C"/>
    <w:rsid w:val="00246B63"/>
    <w:rsid w:val="00246D54"/>
    <w:rsid w:val="00247149"/>
    <w:rsid w:val="00250886"/>
    <w:rsid w:val="00251A85"/>
    <w:rsid w:val="00252507"/>
    <w:rsid w:val="002531FB"/>
    <w:rsid w:val="00253D10"/>
    <w:rsid w:val="00255208"/>
    <w:rsid w:val="0025645F"/>
    <w:rsid w:val="0025669C"/>
    <w:rsid w:val="002600C2"/>
    <w:rsid w:val="002608FB"/>
    <w:rsid w:val="00263214"/>
    <w:rsid w:val="00264E5E"/>
    <w:rsid w:val="00265003"/>
    <w:rsid w:val="00265083"/>
    <w:rsid w:val="0026525B"/>
    <w:rsid w:val="0026682A"/>
    <w:rsid w:val="00266BD2"/>
    <w:rsid w:val="00267071"/>
    <w:rsid w:val="00267D51"/>
    <w:rsid w:val="00270C0E"/>
    <w:rsid w:val="00271BB5"/>
    <w:rsid w:val="00273C2D"/>
    <w:rsid w:val="00273D05"/>
    <w:rsid w:val="00281CEA"/>
    <w:rsid w:val="002822DA"/>
    <w:rsid w:val="00283F89"/>
    <w:rsid w:val="00283F98"/>
    <w:rsid w:val="00284B6C"/>
    <w:rsid w:val="002857C2"/>
    <w:rsid w:val="00286F21"/>
    <w:rsid w:val="00292BEC"/>
    <w:rsid w:val="00293203"/>
    <w:rsid w:val="00293445"/>
    <w:rsid w:val="0029444E"/>
    <w:rsid w:val="00294CC9"/>
    <w:rsid w:val="0029714A"/>
    <w:rsid w:val="00297719"/>
    <w:rsid w:val="002A02EF"/>
    <w:rsid w:val="002A09D4"/>
    <w:rsid w:val="002A0BB8"/>
    <w:rsid w:val="002A1E8C"/>
    <w:rsid w:val="002A22ED"/>
    <w:rsid w:val="002A2A0B"/>
    <w:rsid w:val="002A31DE"/>
    <w:rsid w:val="002A4ADC"/>
    <w:rsid w:val="002A5EC7"/>
    <w:rsid w:val="002A7C07"/>
    <w:rsid w:val="002B0281"/>
    <w:rsid w:val="002B41CD"/>
    <w:rsid w:val="002B49CE"/>
    <w:rsid w:val="002B4CDA"/>
    <w:rsid w:val="002B4D99"/>
    <w:rsid w:val="002B5284"/>
    <w:rsid w:val="002B7DA7"/>
    <w:rsid w:val="002C0929"/>
    <w:rsid w:val="002C0A4E"/>
    <w:rsid w:val="002C1290"/>
    <w:rsid w:val="002C1D6D"/>
    <w:rsid w:val="002C5FEA"/>
    <w:rsid w:val="002C6071"/>
    <w:rsid w:val="002C7293"/>
    <w:rsid w:val="002C770B"/>
    <w:rsid w:val="002D286F"/>
    <w:rsid w:val="002D2DE2"/>
    <w:rsid w:val="002D2EE9"/>
    <w:rsid w:val="002D4AC3"/>
    <w:rsid w:val="002D5B46"/>
    <w:rsid w:val="002D5F25"/>
    <w:rsid w:val="002D6901"/>
    <w:rsid w:val="002E03A5"/>
    <w:rsid w:val="002E1183"/>
    <w:rsid w:val="002E2209"/>
    <w:rsid w:val="002E2441"/>
    <w:rsid w:val="002E2649"/>
    <w:rsid w:val="002E4434"/>
    <w:rsid w:val="002E4F6F"/>
    <w:rsid w:val="002E7053"/>
    <w:rsid w:val="002F028C"/>
    <w:rsid w:val="002F254D"/>
    <w:rsid w:val="002F2725"/>
    <w:rsid w:val="002F2E82"/>
    <w:rsid w:val="002F360F"/>
    <w:rsid w:val="002F4EFB"/>
    <w:rsid w:val="002F5F32"/>
    <w:rsid w:val="002F70E7"/>
    <w:rsid w:val="003006CD"/>
    <w:rsid w:val="0030277F"/>
    <w:rsid w:val="00302B99"/>
    <w:rsid w:val="00302DC7"/>
    <w:rsid w:val="00303075"/>
    <w:rsid w:val="0030731B"/>
    <w:rsid w:val="00307C10"/>
    <w:rsid w:val="003113F0"/>
    <w:rsid w:val="0031142E"/>
    <w:rsid w:val="00312254"/>
    <w:rsid w:val="00313E36"/>
    <w:rsid w:val="00314765"/>
    <w:rsid w:val="003155DD"/>
    <w:rsid w:val="00316429"/>
    <w:rsid w:val="00316649"/>
    <w:rsid w:val="00317B36"/>
    <w:rsid w:val="00321CC5"/>
    <w:rsid w:val="00321D2A"/>
    <w:rsid w:val="00322264"/>
    <w:rsid w:val="003237D3"/>
    <w:rsid w:val="0032445D"/>
    <w:rsid w:val="00325699"/>
    <w:rsid w:val="003258A3"/>
    <w:rsid w:val="00325D2E"/>
    <w:rsid w:val="00327838"/>
    <w:rsid w:val="003307BE"/>
    <w:rsid w:val="0033629E"/>
    <w:rsid w:val="003362A3"/>
    <w:rsid w:val="00336EEB"/>
    <w:rsid w:val="00341FF3"/>
    <w:rsid w:val="00342866"/>
    <w:rsid w:val="003431CD"/>
    <w:rsid w:val="00343B9F"/>
    <w:rsid w:val="0034418F"/>
    <w:rsid w:val="00345DFD"/>
    <w:rsid w:val="003460D2"/>
    <w:rsid w:val="00350A92"/>
    <w:rsid w:val="003515D3"/>
    <w:rsid w:val="00352802"/>
    <w:rsid w:val="00352878"/>
    <w:rsid w:val="003534A8"/>
    <w:rsid w:val="003539C5"/>
    <w:rsid w:val="00353A51"/>
    <w:rsid w:val="003547B1"/>
    <w:rsid w:val="0035671E"/>
    <w:rsid w:val="003639F1"/>
    <w:rsid w:val="003642C5"/>
    <w:rsid w:val="003648EF"/>
    <w:rsid w:val="00365279"/>
    <w:rsid w:val="003678F3"/>
    <w:rsid w:val="00371C7B"/>
    <w:rsid w:val="0037316C"/>
    <w:rsid w:val="00374C6A"/>
    <w:rsid w:val="0037534A"/>
    <w:rsid w:val="0037538E"/>
    <w:rsid w:val="00376277"/>
    <w:rsid w:val="0037773C"/>
    <w:rsid w:val="003805D7"/>
    <w:rsid w:val="00381145"/>
    <w:rsid w:val="00381AEA"/>
    <w:rsid w:val="0038237A"/>
    <w:rsid w:val="0038478B"/>
    <w:rsid w:val="003858AA"/>
    <w:rsid w:val="00386C15"/>
    <w:rsid w:val="00387344"/>
    <w:rsid w:val="003908BE"/>
    <w:rsid w:val="003918FF"/>
    <w:rsid w:val="00391A8D"/>
    <w:rsid w:val="0039200E"/>
    <w:rsid w:val="00392390"/>
    <w:rsid w:val="00392833"/>
    <w:rsid w:val="003948D7"/>
    <w:rsid w:val="00394F69"/>
    <w:rsid w:val="003965DA"/>
    <w:rsid w:val="003971AF"/>
    <w:rsid w:val="003A1D27"/>
    <w:rsid w:val="003A4DCA"/>
    <w:rsid w:val="003A5B27"/>
    <w:rsid w:val="003A68B3"/>
    <w:rsid w:val="003A6C28"/>
    <w:rsid w:val="003A7328"/>
    <w:rsid w:val="003B167C"/>
    <w:rsid w:val="003B1737"/>
    <w:rsid w:val="003B1F80"/>
    <w:rsid w:val="003B3466"/>
    <w:rsid w:val="003B3E54"/>
    <w:rsid w:val="003B4929"/>
    <w:rsid w:val="003B4E89"/>
    <w:rsid w:val="003B64A5"/>
    <w:rsid w:val="003B6F0A"/>
    <w:rsid w:val="003C09F0"/>
    <w:rsid w:val="003C0D1F"/>
    <w:rsid w:val="003C1C94"/>
    <w:rsid w:val="003C1E54"/>
    <w:rsid w:val="003C1EBF"/>
    <w:rsid w:val="003C7421"/>
    <w:rsid w:val="003C7FC1"/>
    <w:rsid w:val="003D20A8"/>
    <w:rsid w:val="003D3B22"/>
    <w:rsid w:val="003D4496"/>
    <w:rsid w:val="003D52DF"/>
    <w:rsid w:val="003D7144"/>
    <w:rsid w:val="003D7728"/>
    <w:rsid w:val="003E129F"/>
    <w:rsid w:val="003E254C"/>
    <w:rsid w:val="003E520E"/>
    <w:rsid w:val="003E6890"/>
    <w:rsid w:val="003E7075"/>
    <w:rsid w:val="003E7897"/>
    <w:rsid w:val="003E793D"/>
    <w:rsid w:val="003E7C2E"/>
    <w:rsid w:val="003F121A"/>
    <w:rsid w:val="003F2469"/>
    <w:rsid w:val="003F31DD"/>
    <w:rsid w:val="003F331F"/>
    <w:rsid w:val="003F66EB"/>
    <w:rsid w:val="003F6FD0"/>
    <w:rsid w:val="00400594"/>
    <w:rsid w:val="00400CA1"/>
    <w:rsid w:val="00401487"/>
    <w:rsid w:val="0040294F"/>
    <w:rsid w:val="00402E8E"/>
    <w:rsid w:val="00404178"/>
    <w:rsid w:val="00404A1F"/>
    <w:rsid w:val="00407831"/>
    <w:rsid w:val="00413AAC"/>
    <w:rsid w:val="00414104"/>
    <w:rsid w:val="00415EBE"/>
    <w:rsid w:val="004160D2"/>
    <w:rsid w:val="004177CD"/>
    <w:rsid w:val="004202CE"/>
    <w:rsid w:val="00420A35"/>
    <w:rsid w:val="00420DEA"/>
    <w:rsid w:val="004222D5"/>
    <w:rsid w:val="004230D2"/>
    <w:rsid w:val="00423B40"/>
    <w:rsid w:val="0042472E"/>
    <w:rsid w:val="00424C12"/>
    <w:rsid w:val="00430411"/>
    <w:rsid w:val="004309C9"/>
    <w:rsid w:val="00431E15"/>
    <w:rsid w:val="00432EB8"/>
    <w:rsid w:val="00433211"/>
    <w:rsid w:val="004332C3"/>
    <w:rsid w:val="00433C4F"/>
    <w:rsid w:val="004342AD"/>
    <w:rsid w:val="0043473B"/>
    <w:rsid w:val="00434876"/>
    <w:rsid w:val="0043695A"/>
    <w:rsid w:val="004372F5"/>
    <w:rsid w:val="00437BC9"/>
    <w:rsid w:val="0044143C"/>
    <w:rsid w:val="0044153A"/>
    <w:rsid w:val="00442250"/>
    <w:rsid w:val="00442E16"/>
    <w:rsid w:val="00443831"/>
    <w:rsid w:val="0045186E"/>
    <w:rsid w:val="0045651E"/>
    <w:rsid w:val="004565F3"/>
    <w:rsid w:val="0045743B"/>
    <w:rsid w:val="0046008B"/>
    <w:rsid w:val="00462F3E"/>
    <w:rsid w:val="00463CDF"/>
    <w:rsid w:val="004648BE"/>
    <w:rsid w:val="00465697"/>
    <w:rsid w:val="00465DBF"/>
    <w:rsid w:val="00466B4D"/>
    <w:rsid w:val="0046735A"/>
    <w:rsid w:val="00467C85"/>
    <w:rsid w:val="00470465"/>
    <w:rsid w:val="00471808"/>
    <w:rsid w:val="004743BD"/>
    <w:rsid w:val="00474538"/>
    <w:rsid w:val="00475530"/>
    <w:rsid w:val="004809F9"/>
    <w:rsid w:val="004812E3"/>
    <w:rsid w:val="0048176F"/>
    <w:rsid w:val="004831C8"/>
    <w:rsid w:val="00485ACA"/>
    <w:rsid w:val="00485D97"/>
    <w:rsid w:val="0048695E"/>
    <w:rsid w:val="00490F6F"/>
    <w:rsid w:val="0049223A"/>
    <w:rsid w:val="00493DB5"/>
    <w:rsid w:val="00495938"/>
    <w:rsid w:val="00495A3B"/>
    <w:rsid w:val="00495EA8"/>
    <w:rsid w:val="00496BF2"/>
    <w:rsid w:val="004977C6"/>
    <w:rsid w:val="004A00A9"/>
    <w:rsid w:val="004A1C25"/>
    <w:rsid w:val="004A2EE0"/>
    <w:rsid w:val="004A3386"/>
    <w:rsid w:val="004A3682"/>
    <w:rsid w:val="004A5124"/>
    <w:rsid w:val="004A5659"/>
    <w:rsid w:val="004A5688"/>
    <w:rsid w:val="004A5FE1"/>
    <w:rsid w:val="004A6727"/>
    <w:rsid w:val="004A6E29"/>
    <w:rsid w:val="004A7187"/>
    <w:rsid w:val="004B1EF6"/>
    <w:rsid w:val="004B2A9D"/>
    <w:rsid w:val="004B5816"/>
    <w:rsid w:val="004B7D5A"/>
    <w:rsid w:val="004C0E13"/>
    <w:rsid w:val="004C1479"/>
    <w:rsid w:val="004C1F9D"/>
    <w:rsid w:val="004C30EF"/>
    <w:rsid w:val="004C37A5"/>
    <w:rsid w:val="004C3F04"/>
    <w:rsid w:val="004C444B"/>
    <w:rsid w:val="004C636C"/>
    <w:rsid w:val="004C6500"/>
    <w:rsid w:val="004C69F1"/>
    <w:rsid w:val="004C71B1"/>
    <w:rsid w:val="004C7B2E"/>
    <w:rsid w:val="004D4B6D"/>
    <w:rsid w:val="004D554D"/>
    <w:rsid w:val="004D5C97"/>
    <w:rsid w:val="004D7047"/>
    <w:rsid w:val="004E0DA2"/>
    <w:rsid w:val="004E119F"/>
    <w:rsid w:val="004E1D79"/>
    <w:rsid w:val="004E2B35"/>
    <w:rsid w:val="004E36ED"/>
    <w:rsid w:val="004E3711"/>
    <w:rsid w:val="004E3A17"/>
    <w:rsid w:val="004E49C4"/>
    <w:rsid w:val="004E4E7A"/>
    <w:rsid w:val="004E5E96"/>
    <w:rsid w:val="004E6C44"/>
    <w:rsid w:val="004F0419"/>
    <w:rsid w:val="004F324A"/>
    <w:rsid w:val="004F4547"/>
    <w:rsid w:val="004F582A"/>
    <w:rsid w:val="004F669D"/>
    <w:rsid w:val="004F7626"/>
    <w:rsid w:val="0050097C"/>
    <w:rsid w:val="0050207E"/>
    <w:rsid w:val="00502502"/>
    <w:rsid w:val="005034C7"/>
    <w:rsid w:val="00504148"/>
    <w:rsid w:val="005072AE"/>
    <w:rsid w:val="00512E59"/>
    <w:rsid w:val="00513708"/>
    <w:rsid w:val="00513A39"/>
    <w:rsid w:val="00514241"/>
    <w:rsid w:val="0051703C"/>
    <w:rsid w:val="00517266"/>
    <w:rsid w:val="00520463"/>
    <w:rsid w:val="005204BF"/>
    <w:rsid w:val="00521491"/>
    <w:rsid w:val="00522538"/>
    <w:rsid w:val="00522B85"/>
    <w:rsid w:val="00523533"/>
    <w:rsid w:val="00523BE9"/>
    <w:rsid w:val="00526B49"/>
    <w:rsid w:val="00527F6D"/>
    <w:rsid w:val="005308A1"/>
    <w:rsid w:val="0053336D"/>
    <w:rsid w:val="0053359D"/>
    <w:rsid w:val="00533D4D"/>
    <w:rsid w:val="005345AB"/>
    <w:rsid w:val="0053582A"/>
    <w:rsid w:val="00536C49"/>
    <w:rsid w:val="00537717"/>
    <w:rsid w:val="0054188A"/>
    <w:rsid w:val="00541E85"/>
    <w:rsid w:val="005422AE"/>
    <w:rsid w:val="00543AAD"/>
    <w:rsid w:val="00544679"/>
    <w:rsid w:val="005450F1"/>
    <w:rsid w:val="00546E8F"/>
    <w:rsid w:val="00553842"/>
    <w:rsid w:val="00553BEF"/>
    <w:rsid w:val="00554959"/>
    <w:rsid w:val="00555E44"/>
    <w:rsid w:val="00555EC7"/>
    <w:rsid w:val="00556090"/>
    <w:rsid w:val="00560C61"/>
    <w:rsid w:val="005616C9"/>
    <w:rsid w:val="005617A9"/>
    <w:rsid w:val="005635E0"/>
    <w:rsid w:val="00566BC8"/>
    <w:rsid w:val="00571A6F"/>
    <w:rsid w:val="00572548"/>
    <w:rsid w:val="00573859"/>
    <w:rsid w:val="00573FED"/>
    <w:rsid w:val="0057471B"/>
    <w:rsid w:val="00574BBB"/>
    <w:rsid w:val="00574E9E"/>
    <w:rsid w:val="0057799E"/>
    <w:rsid w:val="00580CB6"/>
    <w:rsid w:val="00582592"/>
    <w:rsid w:val="00582CB7"/>
    <w:rsid w:val="00583A88"/>
    <w:rsid w:val="00585BD2"/>
    <w:rsid w:val="00587262"/>
    <w:rsid w:val="00587B0F"/>
    <w:rsid w:val="00590307"/>
    <w:rsid w:val="005907DD"/>
    <w:rsid w:val="0059088F"/>
    <w:rsid w:val="00592B60"/>
    <w:rsid w:val="00593E99"/>
    <w:rsid w:val="005946CC"/>
    <w:rsid w:val="00594B8C"/>
    <w:rsid w:val="00594F61"/>
    <w:rsid w:val="00595066"/>
    <w:rsid w:val="00595FE5"/>
    <w:rsid w:val="00595FFD"/>
    <w:rsid w:val="0059657D"/>
    <w:rsid w:val="00596AD4"/>
    <w:rsid w:val="005975D0"/>
    <w:rsid w:val="005A33BA"/>
    <w:rsid w:val="005A76D8"/>
    <w:rsid w:val="005A7CCB"/>
    <w:rsid w:val="005B2E9C"/>
    <w:rsid w:val="005B2FE0"/>
    <w:rsid w:val="005B31DE"/>
    <w:rsid w:val="005B32CE"/>
    <w:rsid w:val="005B33CF"/>
    <w:rsid w:val="005B3490"/>
    <w:rsid w:val="005B3B33"/>
    <w:rsid w:val="005B41A7"/>
    <w:rsid w:val="005B70FA"/>
    <w:rsid w:val="005B78F6"/>
    <w:rsid w:val="005C434F"/>
    <w:rsid w:val="005C49D0"/>
    <w:rsid w:val="005C79F1"/>
    <w:rsid w:val="005D0D5E"/>
    <w:rsid w:val="005D141E"/>
    <w:rsid w:val="005D1D8A"/>
    <w:rsid w:val="005D1FDB"/>
    <w:rsid w:val="005D28A3"/>
    <w:rsid w:val="005D3EA1"/>
    <w:rsid w:val="005D4B0A"/>
    <w:rsid w:val="005D6461"/>
    <w:rsid w:val="005D6CFA"/>
    <w:rsid w:val="005E1E6E"/>
    <w:rsid w:val="005E264D"/>
    <w:rsid w:val="005E2B2D"/>
    <w:rsid w:val="005E2C49"/>
    <w:rsid w:val="005E6D5B"/>
    <w:rsid w:val="005F063A"/>
    <w:rsid w:val="005F2774"/>
    <w:rsid w:val="005F342A"/>
    <w:rsid w:val="005F3432"/>
    <w:rsid w:val="005F416C"/>
    <w:rsid w:val="005F5D1F"/>
    <w:rsid w:val="005F6A4C"/>
    <w:rsid w:val="00600C31"/>
    <w:rsid w:val="00600CF6"/>
    <w:rsid w:val="006029F5"/>
    <w:rsid w:val="0060394E"/>
    <w:rsid w:val="00603EAB"/>
    <w:rsid w:val="00604D74"/>
    <w:rsid w:val="00606720"/>
    <w:rsid w:val="006071B7"/>
    <w:rsid w:val="00610136"/>
    <w:rsid w:val="00610298"/>
    <w:rsid w:val="006103B7"/>
    <w:rsid w:val="0061205A"/>
    <w:rsid w:val="00612CA7"/>
    <w:rsid w:val="00613330"/>
    <w:rsid w:val="006135C5"/>
    <w:rsid w:val="00613BBD"/>
    <w:rsid w:val="00613E18"/>
    <w:rsid w:val="00615F99"/>
    <w:rsid w:val="00616975"/>
    <w:rsid w:val="00623DA6"/>
    <w:rsid w:val="0062409B"/>
    <w:rsid w:val="00626989"/>
    <w:rsid w:val="00627B88"/>
    <w:rsid w:val="00630F65"/>
    <w:rsid w:val="00631338"/>
    <w:rsid w:val="006319BC"/>
    <w:rsid w:val="00632377"/>
    <w:rsid w:val="006353C1"/>
    <w:rsid w:val="00636A02"/>
    <w:rsid w:val="00642C84"/>
    <w:rsid w:val="00643355"/>
    <w:rsid w:val="00644AFF"/>
    <w:rsid w:val="006452F4"/>
    <w:rsid w:val="006462AD"/>
    <w:rsid w:val="00646DBC"/>
    <w:rsid w:val="00650DBB"/>
    <w:rsid w:val="00651208"/>
    <w:rsid w:val="00652215"/>
    <w:rsid w:val="00652817"/>
    <w:rsid w:val="006536CA"/>
    <w:rsid w:val="00653869"/>
    <w:rsid w:val="00656496"/>
    <w:rsid w:val="00657A2C"/>
    <w:rsid w:val="00660886"/>
    <w:rsid w:val="006610CF"/>
    <w:rsid w:val="00661E41"/>
    <w:rsid w:val="006625F9"/>
    <w:rsid w:val="00664EAF"/>
    <w:rsid w:val="0066547F"/>
    <w:rsid w:val="00667ACA"/>
    <w:rsid w:val="0067002B"/>
    <w:rsid w:val="00671816"/>
    <w:rsid w:val="00671C44"/>
    <w:rsid w:val="0067292E"/>
    <w:rsid w:val="00672C4E"/>
    <w:rsid w:val="00673338"/>
    <w:rsid w:val="00673505"/>
    <w:rsid w:val="00673FB1"/>
    <w:rsid w:val="00675A0F"/>
    <w:rsid w:val="00676707"/>
    <w:rsid w:val="00677421"/>
    <w:rsid w:val="0067772D"/>
    <w:rsid w:val="0068007C"/>
    <w:rsid w:val="00681D97"/>
    <w:rsid w:val="006823B2"/>
    <w:rsid w:val="0068388A"/>
    <w:rsid w:val="00687499"/>
    <w:rsid w:val="00692BB6"/>
    <w:rsid w:val="00694492"/>
    <w:rsid w:val="00696F1D"/>
    <w:rsid w:val="0069718A"/>
    <w:rsid w:val="006A027C"/>
    <w:rsid w:val="006A03BC"/>
    <w:rsid w:val="006A0866"/>
    <w:rsid w:val="006A240D"/>
    <w:rsid w:val="006A3836"/>
    <w:rsid w:val="006A5431"/>
    <w:rsid w:val="006A673C"/>
    <w:rsid w:val="006B0F8F"/>
    <w:rsid w:val="006B1153"/>
    <w:rsid w:val="006B2C2B"/>
    <w:rsid w:val="006B3B43"/>
    <w:rsid w:val="006B4958"/>
    <w:rsid w:val="006B4C2E"/>
    <w:rsid w:val="006B67F2"/>
    <w:rsid w:val="006B7E08"/>
    <w:rsid w:val="006C0B27"/>
    <w:rsid w:val="006C4160"/>
    <w:rsid w:val="006C72D6"/>
    <w:rsid w:val="006C78CE"/>
    <w:rsid w:val="006D1D26"/>
    <w:rsid w:val="006D2797"/>
    <w:rsid w:val="006D33FC"/>
    <w:rsid w:val="006D59CF"/>
    <w:rsid w:val="006D65D6"/>
    <w:rsid w:val="006D7513"/>
    <w:rsid w:val="006D75CE"/>
    <w:rsid w:val="006E16E7"/>
    <w:rsid w:val="006E21E8"/>
    <w:rsid w:val="006E2D36"/>
    <w:rsid w:val="006E3AB2"/>
    <w:rsid w:val="006E3E4A"/>
    <w:rsid w:val="006E546A"/>
    <w:rsid w:val="006E5B7F"/>
    <w:rsid w:val="006E68E0"/>
    <w:rsid w:val="006E762F"/>
    <w:rsid w:val="006F0F77"/>
    <w:rsid w:val="006F1564"/>
    <w:rsid w:val="006F28B2"/>
    <w:rsid w:val="006F2FFB"/>
    <w:rsid w:val="006F36E5"/>
    <w:rsid w:val="006F4CD6"/>
    <w:rsid w:val="006F5F8B"/>
    <w:rsid w:val="006F609B"/>
    <w:rsid w:val="006F7083"/>
    <w:rsid w:val="007028C3"/>
    <w:rsid w:val="007050DF"/>
    <w:rsid w:val="00705A8C"/>
    <w:rsid w:val="007066C3"/>
    <w:rsid w:val="00707901"/>
    <w:rsid w:val="007103EC"/>
    <w:rsid w:val="007108A9"/>
    <w:rsid w:val="00710E0D"/>
    <w:rsid w:val="00711D19"/>
    <w:rsid w:val="00712AE1"/>
    <w:rsid w:val="00713C02"/>
    <w:rsid w:val="00713C43"/>
    <w:rsid w:val="0071474E"/>
    <w:rsid w:val="007166BC"/>
    <w:rsid w:val="00716750"/>
    <w:rsid w:val="00716A58"/>
    <w:rsid w:val="00717AD2"/>
    <w:rsid w:val="007202C6"/>
    <w:rsid w:val="00721C16"/>
    <w:rsid w:val="007223A7"/>
    <w:rsid w:val="00723D6A"/>
    <w:rsid w:val="00724690"/>
    <w:rsid w:val="007249CB"/>
    <w:rsid w:val="0072717B"/>
    <w:rsid w:val="007325A6"/>
    <w:rsid w:val="00732E5E"/>
    <w:rsid w:val="00733343"/>
    <w:rsid w:val="0073555F"/>
    <w:rsid w:val="00735F4B"/>
    <w:rsid w:val="00736FC0"/>
    <w:rsid w:val="00741B25"/>
    <w:rsid w:val="00741E4E"/>
    <w:rsid w:val="00742B3D"/>
    <w:rsid w:val="00744933"/>
    <w:rsid w:val="007457F6"/>
    <w:rsid w:val="007471BF"/>
    <w:rsid w:val="0074794D"/>
    <w:rsid w:val="00750165"/>
    <w:rsid w:val="00750403"/>
    <w:rsid w:val="00752186"/>
    <w:rsid w:val="00753101"/>
    <w:rsid w:val="00755130"/>
    <w:rsid w:val="007572D1"/>
    <w:rsid w:val="00757913"/>
    <w:rsid w:val="00760E8B"/>
    <w:rsid w:val="007612C3"/>
    <w:rsid w:val="007617F5"/>
    <w:rsid w:val="00761C8E"/>
    <w:rsid w:val="00763C78"/>
    <w:rsid w:val="00765F7B"/>
    <w:rsid w:val="007670F9"/>
    <w:rsid w:val="00767CB5"/>
    <w:rsid w:val="00767DAD"/>
    <w:rsid w:val="007705C5"/>
    <w:rsid w:val="00772CB7"/>
    <w:rsid w:val="00773FFE"/>
    <w:rsid w:val="0078062B"/>
    <w:rsid w:val="00780BFA"/>
    <w:rsid w:val="00780F88"/>
    <w:rsid w:val="00787A21"/>
    <w:rsid w:val="00791600"/>
    <w:rsid w:val="0079197B"/>
    <w:rsid w:val="00792212"/>
    <w:rsid w:val="007932EE"/>
    <w:rsid w:val="00793D3A"/>
    <w:rsid w:val="007943E5"/>
    <w:rsid w:val="00795C91"/>
    <w:rsid w:val="00797094"/>
    <w:rsid w:val="007A0F67"/>
    <w:rsid w:val="007A1D94"/>
    <w:rsid w:val="007A3073"/>
    <w:rsid w:val="007A4C3A"/>
    <w:rsid w:val="007A50C5"/>
    <w:rsid w:val="007A5223"/>
    <w:rsid w:val="007A559B"/>
    <w:rsid w:val="007A5CA2"/>
    <w:rsid w:val="007A6DBA"/>
    <w:rsid w:val="007A6F4B"/>
    <w:rsid w:val="007B02C2"/>
    <w:rsid w:val="007B33CD"/>
    <w:rsid w:val="007B3AD7"/>
    <w:rsid w:val="007B47B9"/>
    <w:rsid w:val="007B5256"/>
    <w:rsid w:val="007B7986"/>
    <w:rsid w:val="007C05E6"/>
    <w:rsid w:val="007C0D2F"/>
    <w:rsid w:val="007C1962"/>
    <w:rsid w:val="007C2681"/>
    <w:rsid w:val="007C2A67"/>
    <w:rsid w:val="007C3121"/>
    <w:rsid w:val="007C52D1"/>
    <w:rsid w:val="007C5502"/>
    <w:rsid w:val="007C57DA"/>
    <w:rsid w:val="007C59D2"/>
    <w:rsid w:val="007C5A97"/>
    <w:rsid w:val="007C5AAA"/>
    <w:rsid w:val="007C5B1F"/>
    <w:rsid w:val="007C5E8B"/>
    <w:rsid w:val="007C68D1"/>
    <w:rsid w:val="007C6E8E"/>
    <w:rsid w:val="007C6FA1"/>
    <w:rsid w:val="007D036A"/>
    <w:rsid w:val="007D0C74"/>
    <w:rsid w:val="007D1ABA"/>
    <w:rsid w:val="007D1E97"/>
    <w:rsid w:val="007D277B"/>
    <w:rsid w:val="007D29C3"/>
    <w:rsid w:val="007D41BD"/>
    <w:rsid w:val="007D52AA"/>
    <w:rsid w:val="007D5CA2"/>
    <w:rsid w:val="007D6881"/>
    <w:rsid w:val="007D6C51"/>
    <w:rsid w:val="007D6F56"/>
    <w:rsid w:val="007D7525"/>
    <w:rsid w:val="007D7AA4"/>
    <w:rsid w:val="007E1537"/>
    <w:rsid w:val="007E18C6"/>
    <w:rsid w:val="007E1963"/>
    <w:rsid w:val="007E2E05"/>
    <w:rsid w:val="007E54FA"/>
    <w:rsid w:val="007E58B6"/>
    <w:rsid w:val="007E69E3"/>
    <w:rsid w:val="007E7673"/>
    <w:rsid w:val="007F108C"/>
    <w:rsid w:val="007F228A"/>
    <w:rsid w:val="007F3F8C"/>
    <w:rsid w:val="007F4A7D"/>
    <w:rsid w:val="007F52F9"/>
    <w:rsid w:val="007F5F58"/>
    <w:rsid w:val="007F62FA"/>
    <w:rsid w:val="007F6A42"/>
    <w:rsid w:val="007F7008"/>
    <w:rsid w:val="007F720D"/>
    <w:rsid w:val="00800F5B"/>
    <w:rsid w:val="00801947"/>
    <w:rsid w:val="0080343F"/>
    <w:rsid w:val="008036C3"/>
    <w:rsid w:val="00807EF9"/>
    <w:rsid w:val="0081021F"/>
    <w:rsid w:val="008105DA"/>
    <w:rsid w:val="00810B31"/>
    <w:rsid w:val="008124EC"/>
    <w:rsid w:val="0081380C"/>
    <w:rsid w:val="00814391"/>
    <w:rsid w:val="008155DA"/>
    <w:rsid w:val="00815D14"/>
    <w:rsid w:val="008178F7"/>
    <w:rsid w:val="00820C5D"/>
    <w:rsid w:val="00820E09"/>
    <w:rsid w:val="00823500"/>
    <w:rsid w:val="00823F98"/>
    <w:rsid w:val="00825024"/>
    <w:rsid w:val="00825330"/>
    <w:rsid w:val="00825B09"/>
    <w:rsid w:val="0082677D"/>
    <w:rsid w:val="0082717C"/>
    <w:rsid w:val="0083285B"/>
    <w:rsid w:val="00833247"/>
    <w:rsid w:val="00836DBA"/>
    <w:rsid w:val="00840A83"/>
    <w:rsid w:val="008413A7"/>
    <w:rsid w:val="0084162C"/>
    <w:rsid w:val="0084180C"/>
    <w:rsid w:val="008424E8"/>
    <w:rsid w:val="00844787"/>
    <w:rsid w:val="0084499B"/>
    <w:rsid w:val="00847045"/>
    <w:rsid w:val="008509B8"/>
    <w:rsid w:val="00851618"/>
    <w:rsid w:val="008521D3"/>
    <w:rsid w:val="00853775"/>
    <w:rsid w:val="00854797"/>
    <w:rsid w:val="00855549"/>
    <w:rsid w:val="00856392"/>
    <w:rsid w:val="00856DE2"/>
    <w:rsid w:val="00864763"/>
    <w:rsid w:val="008648E1"/>
    <w:rsid w:val="00873425"/>
    <w:rsid w:val="00875139"/>
    <w:rsid w:val="008762F1"/>
    <w:rsid w:val="00876945"/>
    <w:rsid w:val="008773E8"/>
    <w:rsid w:val="00880534"/>
    <w:rsid w:val="008826CF"/>
    <w:rsid w:val="008843C0"/>
    <w:rsid w:val="00885A91"/>
    <w:rsid w:val="00885B63"/>
    <w:rsid w:val="008867BA"/>
    <w:rsid w:val="008868B0"/>
    <w:rsid w:val="00887715"/>
    <w:rsid w:val="008877C2"/>
    <w:rsid w:val="00891393"/>
    <w:rsid w:val="00891571"/>
    <w:rsid w:val="008917B1"/>
    <w:rsid w:val="00891B74"/>
    <w:rsid w:val="0089481E"/>
    <w:rsid w:val="00896E9C"/>
    <w:rsid w:val="00897786"/>
    <w:rsid w:val="00897B32"/>
    <w:rsid w:val="008A05B5"/>
    <w:rsid w:val="008A0852"/>
    <w:rsid w:val="008A140F"/>
    <w:rsid w:val="008A5CF3"/>
    <w:rsid w:val="008A65AB"/>
    <w:rsid w:val="008B0C74"/>
    <w:rsid w:val="008B11A2"/>
    <w:rsid w:val="008B2585"/>
    <w:rsid w:val="008B3C5A"/>
    <w:rsid w:val="008B4148"/>
    <w:rsid w:val="008B4634"/>
    <w:rsid w:val="008B6A0F"/>
    <w:rsid w:val="008B76A4"/>
    <w:rsid w:val="008B7CD1"/>
    <w:rsid w:val="008C10D5"/>
    <w:rsid w:val="008C2C7E"/>
    <w:rsid w:val="008C3326"/>
    <w:rsid w:val="008C44F7"/>
    <w:rsid w:val="008C5DA1"/>
    <w:rsid w:val="008C7B50"/>
    <w:rsid w:val="008D1AC6"/>
    <w:rsid w:val="008D24F9"/>
    <w:rsid w:val="008D34B4"/>
    <w:rsid w:val="008D3FD6"/>
    <w:rsid w:val="008D6266"/>
    <w:rsid w:val="008D65DE"/>
    <w:rsid w:val="008D6707"/>
    <w:rsid w:val="008D71C3"/>
    <w:rsid w:val="008E0F17"/>
    <w:rsid w:val="008E2409"/>
    <w:rsid w:val="008E3FE3"/>
    <w:rsid w:val="008E4814"/>
    <w:rsid w:val="008E563C"/>
    <w:rsid w:val="008E5B07"/>
    <w:rsid w:val="008E7EDE"/>
    <w:rsid w:val="008F003B"/>
    <w:rsid w:val="008F0161"/>
    <w:rsid w:val="008F0792"/>
    <w:rsid w:val="008F14B8"/>
    <w:rsid w:val="008F2710"/>
    <w:rsid w:val="008F2746"/>
    <w:rsid w:val="008F5C91"/>
    <w:rsid w:val="008F75A1"/>
    <w:rsid w:val="008F75B0"/>
    <w:rsid w:val="008F7B24"/>
    <w:rsid w:val="00901BE7"/>
    <w:rsid w:val="00902BDB"/>
    <w:rsid w:val="00904E44"/>
    <w:rsid w:val="00912205"/>
    <w:rsid w:val="00913666"/>
    <w:rsid w:val="0091553D"/>
    <w:rsid w:val="009159BE"/>
    <w:rsid w:val="009160A2"/>
    <w:rsid w:val="00916A9C"/>
    <w:rsid w:val="00917862"/>
    <w:rsid w:val="00922AEB"/>
    <w:rsid w:val="00922EAB"/>
    <w:rsid w:val="00924E7E"/>
    <w:rsid w:val="00924F86"/>
    <w:rsid w:val="0092562A"/>
    <w:rsid w:val="0092647A"/>
    <w:rsid w:val="00930A95"/>
    <w:rsid w:val="009341B9"/>
    <w:rsid w:val="00935150"/>
    <w:rsid w:val="00935A26"/>
    <w:rsid w:val="00937178"/>
    <w:rsid w:val="009378E0"/>
    <w:rsid w:val="00940031"/>
    <w:rsid w:val="00940C2F"/>
    <w:rsid w:val="00941294"/>
    <w:rsid w:val="009413C6"/>
    <w:rsid w:val="00942123"/>
    <w:rsid w:val="00942456"/>
    <w:rsid w:val="009438EB"/>
    <w:rsid w:val="00944619"/>
    <w:rsid w:val="00944BC5"/>
    <w:rsid w:val="0094556D"/>
    <w:rsid w:val="009457B3"/>
    <w:rsid w:val="0094588A"/>
    <w:rsid w:val="00945CED"/>
    <w:rsid w:val="009522EC"/>
    <w:rsid w:val="0095330C"/>
    <w:rsid w:val="009538B8"/>
    <w:rsid w:val="0095425C"/>
    <w:rsid w:val="0095512F"/>
    <w:rsid w:val="00957512"/>
    <w:rsid w:val="0096084C"/>
    <w:rsid w:val="009616AB"/>
    <w:rsid w:val="009640F7"/>
    <w:rsid w:val="00964A02"/>
    <w:rsid w:val="00965357"/>
    <w:rsid w:val="009668F9"/>
    <w:rsid w:val="00966A94"/>
    <w:rsid w:val="00967BDD"/>
    <w:rsid w:val="0097026A"/>
    <w:rsid w:val="0097026E"/>
    <w:rsid w:val="0097027F"/>
    <w:rsid w:val="0097222E"/>
    <w:rsid w:val="009722BE"/>
    <w:rsid w:val="0097280D"/>
    <w:rsid w:val="009728C2"/>
    <w:rsid w:val="00972A28"/>
    <w:rsid w:val="00973955"/>
    <w:rsid w:val="00973EC5"/>
    <w:rsid w:val="0097456F"/>
    <w:rsid w:val="0097496D"/>
    <w:rsid w:val="00975928"/>
    <w:rsid w:val="00976405"/>
    <w:rsid w:val="0098036E"/>
    <w:rsid w:val="009808DD"/>
    <w:rsid w:val="009822EE"/>
    <w:rsid w:val="00982829"/>
    <w:rsid w:val="00982AF7"/>
    <w:rsid w:val="00983170"/>
    <w:rsid w:val="00983230"/>
    <w:rsid w:val="009842B8"/>
    <w:rsid w:val="009844D9"/>
    <w:rsid w:val="00985A59"/>
    <w:rsid w:val="00986024"/>
    <w:rsid w:val="00987660"/>
    <w:rsid w:val="00991CE3"/>
    <w:rsid w:val="009933D3"/>
    <w:rsid w:val="0099349B"/>
    <w:rsid w:val="00995DF8"/>
    <w:rsid w:val="00997E22"/>
    <w:rsid w:val="009A0DB4"/>
    <w:rsid w:val="009A1B29"/>
    <w:rsid w:val="009A4ECD"/>
    <w:rsid w:val="009A64C3"/>
    <w:rsid w:val="009A6BE8"/>
    <w:rsid w:val="009B009F"/>
    <w:rsid w:val="009B20CF"/>
    <w:rsid w:val="009B26D8"/>
    <w:rsid w:val="009B2A4B"/>
    <w:rsid w:val="009B2C35"/>
    <w:rsid w:val="009B4E6D"/>
    <w:rsid w:val="009B5683"/>
    <w:rsid w:val="009B621C"/>
    <w:rsid w:val="009B708F"/>
    <w:rsid w:val="009C05BD"/>
    <w:rsid w:val="009C14D9"/>
    <w:rsid w:val="009C16D4"/>
    <w:rsid w:val="009C6B68"/>
    <w:rsid w:val="009C71D4"/>
    <w:rsid w:val="009C7267"/>
    <w:rsid w:val="009C76D2"/>
    <w:rsid w:val="009D0E5E"/>
    <w:rsid w:val="009D11A3"/>
    <w:rsid w:val="009D154F"/>
    <w:rsid w:val="009D1666"/>
    <w:rsid w:val="009D185A"/>
    <w:rsid w:val="009D1E15"/>
    <w:rsid w:val="009D404A"/>
    <w:rsid w:val="009D49E9"/>
    <w:rsid w:val="009D5D25"/>
    <w:rsid w:val="009D6320"/>
    <w:rsid w:val="009D64D9"/>
    <w:rsid w:val="009D75DA"/>
    <w:rsid w:val="009E000C"/>
    <w:rsid w:val="009E1D38"/>
    <w:rsid w:val="009E3E79"/>
    <w:rsid w:val="009E4C5D"/>
    <w:rsid w:val="009E7C4C"/>
    <w:rsid w:val="009F12D9"/>
    <w:rsid w:val="009F2017"/>
    <w:rsid w:val="009F2486"/>
    <w:rsid w:val="009F4705"/>
    <w:rsid w:val="009F645B"/>
    <w:rsid w:val="00A01DED"/>
    <w:rsid w:val="00A022C7"/>
    <w:rsid w:val="00A06DE1"/>
    <w:rsid w:val="00A07F42"/>
    <w:rsid w:val="00A07FFB"/>
    <w:rsid w:val="00A10168"/>
    <w:rsid w:val="00A121AA"/>
    <w:rsid w:val="00A13780"/>
    <w:rsid w:val="00A1520F"/>
    <w:rsid w:val="00A1565E"/>
    <w:rsid w:val="00A162BD"/>
    <w:rsid w:val="00A23124"/>
    <w:rsid w:val="00A23238"/>
    <w:rsid w:val="00A2417C"/>
    <w:rsid w:val="00A243AC"/>
    <w:rsid w:val="00A24ABC"/>
    <w:rsid w:val="00A24D0F"/>
    <w:rsid w:val="00A2627D"/>
    <w:rsid w:val="00A2767D"/>
    <w:rsid w:val="00A276FC"/>
    <w:rsid w:val="00A30176"/>
    <w:rsid w:val="00A30641"/>
    <w:rsid w:val="00A3091D"/>
    <w:rsid w:val="00A320B1"/>
    <w:rsid w:val="00A3280F"/>
    <w:rsid w:val="00A3282D"/>
    <w:rsid w:val="00A32BD1"/>
    <w:rsid w:val="00A32C2D"/>
    <w:rsid w:val="00A32CA7"/>
    <w:rsid w:val="00A338A2"/>
    <w:rsid w:val="00A369B2"/>
    <w:rsid w:val="00A37A08"/>
    <w:rsid w:val="00A37BD8"/>
    <w:rsid w:val="00A40830"/>
    <w:rsid w:val="00A40F17"/>
    <w:rsid w:val="00A41883"/>
    <w:rsid w:val="00A4260D"/>
    <w:rsid w:val="00A4303B"/>
    <w:rsid w:val="00A44115"/>
    <w:rsid w:val="00A45317"/>
    <w:rsid w:val="00A46CA8"/>
    <w:rsid w:val="00A47190"/>
    <w:rsid w:val="00A47833"/>
    <w:rsid w:val="00A513AC"/>
    <w:rsid w:val="00A51B7A"/>
    <w:rsid w:val="00A52671"/>
    <w:rsid w:val="00A53099"/>
    <w:rsid w:val="00A53A13"/>
    <w:rsid w:val="00A545AA"/>
    <w:rsid w:val="00A551CB"/>
    <w:rsid w:val="00A55D80"/>
    <w:rsid w:val="00A613CF"/>
    <w:rsid w:val="00A65013"/>
    <w:rsid w:val="00A65460"/>
    <w:rsid w:val="00A6556E"/>
    <w:rsid w:val="00A658AB"/>
    <w:rsid w:val="00A66695"/>
    <w:rsid w:val="00A6798C"/>
    <w:rsid w:val="00A67E91"/>
    <w:rsid w:val="00A700C1"/>
    <w:rsid w:val="00A71C3D"/>
    <w:rsid w:val="00A724BE"/>
    <w:rsid w:val="00A74693"/>
    <w:rsid w:val="00A75A43"/>
    <w:rsid w:val="00A75C5C"/>
    <w:rsid w:val="00A76CAC"/>
    <w:rsid w:val="00A77C34"/>
    <w:rsid w:val="00A816A2"/>
    <w:rsid w:val="00A844ED"/>
    <w:rsid w:val="00A849FA"/>
    <w:rsid w:val="00A870D3"/>
    <w:rsid w:val="00A87FE6"/>
    <w:rsid w:val="00A90035"/>
    <w:rsid w:val="00A913CF"/>
    <w:rsid w:val="00A92AA7"/>
    <w:rsid w:val="00A93423"/>
    <w:rsid w:val="00A934AC"/>
    <w:rsid w:val="00A93B7E"/>
    <w:rsid w:val="00A945FD"/>
    <w:rsid w:val="00A94AA8"/>
    <w:rsid w:val="00A95B99"/>
    <w:rsid w:val="00A966A2"/>
    <w:rsid w:val="00A971CF"/>
    <w:rsid w:val="00AA05A4"/>
    <w:rsid w:val="00AA0880"/>
    <w:rsid w:val="00AA08EC"/>
    <w:rsid w:val="00AA1BB5"/>
    <w:rsid w:val="00AA3655"/>
    <w:rsid w:val="00AA5F47"/>
    <w:rsid w:val="00AA5F72"/>
    <w:rsid w:val="00AA60A1"/>
    <w:rsid w:val="00AA61DF"/>
    <w:rsid w:val="00AB1364"/>
    <w:rsid w:val="00AB21C9"/>
    <w:rsid w:val="00AB418D"/>
    <w:rsid w:val="00AB50D8"/>
    <w:rsid w:val="00AB56C9"/>
    <w:rsid w:val="00AB5F5D"/>
    <w:rsid w:val="00AB6A1B"/>
    <w:rsid w:val="00AB6F1E"/>
    <w:rsid w:val="00AC2C68"/>
    <w:rsid w:val="00AC3291"/>
    <w:rsid w:val="00AC3E7E"/>
    <w:rsid w:val="00AC4CE2"/>
    <w:rsid w:val="00AC51BE"/>
    <w:rsid w:val="00AC679A"/>
    <w:rsid w:val="00AC6D2A"/>
    <w:rsid w:val="00AD0D53"/>
    <w:rsid w:val="00AD17F3"/>
    <w:rsid w:val="00AD2427"/>
    <w:rsid w:val="00AD409C"/>
    <w:rsid w:val="00AD4928"/>
    <w:rsid w:val="00AD51E0"/>
    <w:rsid w:val="00AD6210"/>
    <w:rsid w:val="00AD6E1A"/>
    <w:rsid w:val="00AE04D3"/>
    <w:rsid w:val="00AE08E6"/>
    <w:rsid w:val="00AE0D3D"/>
    <w:rsid w:val="00AE1208"/>
    <w:rsid w:val="00AE1FEE"/>
    <w:rsid w:val="00AE2FC0"/>
    <w:rsid w:val="00AE3414"/>
    <w:rsid w:val="00AE4D8A"/>
    <w:rsid w:val="00AE7026"/>
    <w:rsid w:val="00AF04B3"/>
    <w:rsid w:val="00AF0B91"/>
    <w:rsid w:val="00AF25A8"/>
    <w:rsid w:val="00AF3400"/>
    <w:rsid w:val="00AF34F5"/>
    <w:rsid w:val="00AF4A0C"/>
    <w:rsid w:val="00AF7126"/>
    <w:rsid w:val="00AF78EC"/>
    <w:rsid w:val="00AF7AD5"/>
    <w:rsid w:val="00AF7EFF"/>
    <w:rsid w:val="00B00AE0"/>
    <w:rsid w:val="00B01A69"/>
    <w:rsid w:val="00B01DA7"/>
    <w:rsid w:val="00B02332"/>
    <w:rsid w:val="00B05B53"/>
    <w:rsid w:val="00B06192"/>
    <w:rsid w:val="00B064BA"/>
    <w:rsid w:val="00B073DE"/>
    <w:rsid w:val="00B07F89"/>
    <w:rsid w:val="00B104DE"/>
    <w:rsid w:val="00B10920"/>
    <w:rsid w:val="00B1168B"/>
    <w:rsid w:val="00B1198B"/>
    <w:rsid w:val="00B13C43"/>
    <w:rsid w:val="00B1406A"/>
    <w:rsid w:val="00B16003"/>
    <w:rsid w:val="00B17755"/>
    <w:rsid w:val="00B17B90"/>
    <w:rsid w:val="00B21F4A"/>
    <w:rsid w:val="00B23D9C"/>
    <w:rsid w:val="00B2450D"/>
    <w:rsid w:val="00B306C5"/>
    <w:rsid w:val="00B3150E"/>
    <w:rsid w:val="00B33418"/>
    <w:rsid w:val="00B3371A"/>
    <w:rsid w:val="00B343AB"/>
    <w:rsid w:val="00B35931"/>
    <w:rsid w:val="00B35C4E"/>
    <w:rsid w:val="00B36131"/>
    <w:rsid w:val="00B362D2"/>
    <w:rsid w:val="00B37427"/>
    <w:rsid w:val="00B42096"/>
    <w:rsid w:val="00B421CE"/>
    <w:rsid w:val="00B436DA"/>
    <w:rsid w:val="00B4391B"/>
    <w:rsid w:val="00B4393D"/>
    <w:rsid w:val="00B43BD3"/>
    <w:rsid w:val="00B44396"/>
    <w:rsid w:val="00B44A53"/>
    <w:rsid w:val="00B466C6"/>
    <w:rsid w:val="00B46801"/>
    <w:rsid w:val="00B50036"/>
    <w:rsid w:val="00B523CF"/>
    <w:rsid w:val="00B52D4D"/>
    <w:rsid w:val="00B5327C"/>
    <w:rsid w:val="00B53E6F"/>
    <w:rsid w:val="00B54C53"/>
    <w:rsid w:val="00B55363"/>
    <w:rsid w:val="00B55917"/>
    <w:rsid w:val="00B564B1"/>
    <w:rsid w:val="00B57D57"/>
    <w:rsid w:val="00B61A69"/>
    <w:rsid w:val="00B61B3E"/>
    <w:rsid w:val="00B634D5"/>
    <w:rsid w:val="00B63F87"/>
    <w:rsid w:val="00B64645"/>
    <w:rsid w:val="00B671B7"/>
    <w:rsid w:val="00B70586"/>
    <w:rsid w:val="00B70D24"/>
    <w:rsid w:val="00B7131E"/>
    <w:rsid w:val="00B72A1C"/>
    <w:rsid w:val="00B72EF4"/>
    <w:rsid w:val="00B73C83"/>
    <w:rsid w:val="00B80313"/>
    <w:rsid w:val="00B81651"/>
    <w:rsid w:val="00B83B87"/>
    <w:rsid w:val="00B840EE"/>
    <w:rsid w:val="00B8535F"/>
    <w:rsid w:val="00B86DAD"/>
    <w:rsid w:val="00B878EF"/>
    <w:rsid w:val="00B91200"/>
    <w:rsid w:val="00B918E3"/>
    <w:rsid w:val="00B97D28"/>
    <w:rsid w:val="00B97FCA"/>
    <w:rsid w:val="00BA2377"/>
    <w:rsid w:val="00BA31EB"/>
    <w:rsid w:val="00BA36E1"/>
    <w:rsid w:val="00BA4254"/>
    <w:rsid w:val="00BA44B3"/>
    <w:rsid w:val="00BA7508"/>
    <w:rsid w:val="00BA7FDA"/>
    <w:rsid w:val="00BB1B4E"/>
    <w:rsid w:val="00BB327B"/>
    <w:rsid w:val="00BB3991"/>
    <w:rsid w:val="00BB4D26"/>
    <w:rsid w:val="00BB7EB8"/>
    <w:rsid w:val="00BC047A"/>
    <w:rsid w:val="00BC343B"/>
    <w:rsid w:val="00BC3ECB"/>
    <w:rsid w:val="00BC4586"/>
    <w:rsid w:val="00BC501D"/>
    <w:rsid w:val="00BC5E4B"/>
    <w:rsid w:val="00BC7281"/>
    <w:rsid w:val="00BD056B"/>
    <w:rsid w:val="00BD0ED1"/>
    <w:rsid w:val="00BD1547"/>
    <w:rsid w:val="00BD1B3E"/>
    <w:rsid w:val="00BD2E3F"/>
    <w:rsid w:val="00BD3C8F"/>
    <w:rsid w:val="00BD44A4"/>
    <w:rsid w:val="00BD474C"/>
    <w:rsid w:val="00BE0E10"/>
    <w:rsid w:val="00BE1D9E"/>
    <w:rsid w:val="00BE3E65"/>
    <w:rsid w:val="00BE50B9"/>
    <w:rsid w:val="00BE5216"/>
    <w:rsid w:val="00BE7584"/>
    <w:rsid w:val="00BF217A"/>
    <w:rsid w:val="00BF22AD"/>
    <w:rsid w:val="00BF488F"/>
    <w:rsid w:val="00BF4EA5"/>
    <w:rsid w:val="00BF56CF"/>
    <w:rsid w:val="00BF66F2"/>
    <w:rsid w:val="00BF6B55"/>
    <w:rsid w:val="00BF7302"/>
    <w:rsid w:val="00BF7721"/>
    <w:rsid w:val="00BF7806"/>
    <w:rsid w:val="00BF7DD5"/>
    <w:rsid w:val="00C026D7"/>
    <w:rsid w:val="00C03D61"/>
    <w:rsid w:val="00C05068"/>
    <w:rsid w:val="00C058B5"/>
    <w:rsid w:val="00C0604C"/>
    <w:rsid w:val="00C064FA"/>
    <w:rsid w:val="00C10DDB"/>
    <w:rsid w:val="00C126D8"/>
    <w:rsid w:val="00C13D3C"/>
    <w:rsid w:val="00C140D0"/>
    <w:rsid w:val="00C151E2"/>
    <w:rsid w:val="00C15348"/>
    <w:rsid w:val="00C1546C"/>
    <w:rsid w:val="00C160B8"/>
    <w:rsid w:val="00C1634A"/>
    <w:rsid w:val="00C17D5D"/>
    <w:rsid w:val="00C20154"/>
    <w:rsid w:val="00C206F2"/>
    <w:rsid w:val="00C227C1"/>
    <w:rsid w:val="00C22A10"/>
    <w:rsid w:val="00C22BE0"/>
    <w:rsid w:val="00C24E21"/>
    <w:rsid w:val="00C30A41"/>
    <w:rsid w:val="00C30C5C"/>
    <w:rsid w:val="00C31BB5"/>
    <w:rsid w:val="00C34F39"/>
    <w:rsid w:val="00C374A8"/>
    <w:rsid w:val="00C4084D"/>
    <w:rsid w:val="00C40CC0"/>
    <w:rsid w:val="00C40E14"/>
    <w:rsid w:val="00C4303B"/>
    <w:rsid w:val="00C43349"/>
    <w:rsid w:val="00C458CC"/>
    <w:rsid w:val="00C45A18"/>
    <w:rsid w:val="00C46C0C"/>
    <w:rsid w:val="00C471FC"/>
    <w:rsid w:val="00C47228"/>
    <w:rsid w:val="00C47803"/>
    <w:rsid w:val="00C47809"/>
    <w:rsid w:val="00C4799D"/>
    <w:rsid w:val="00C5161F"/>
    <w:rsid w:val="00C519A8"/>
    <w:rsid w:val="00C52119"/>
    <w:rsid w:val="00C525C2"/>
    <w:rsid w:val="00C54773"/>
    <w:rsid w:val="00C55237"/>
    <w:rsid w:val="00C5554D"/>
    <w:rsid w:val="00C573E7"/>
    <w:rsid w:val="00C57576"/>
    <w:rsid w:val="00C57DA3"/>
    <w:rsid w:val="00C60453"/>
    <w:rsid w:val="00C60BDC"/>
    <w:rsid w:val="00C60FB4"/>
    <w:rsid w:val="00C61098"/>
    <w:rsid w:val="00C6161E"/>
    <w:rsid w:val="00C62F8C"/>
    <w:rsid w:val="00C63152"/>
    <w:rsid w:val="00C63644"/>
    <w:rsid w:val="00C71170"/>
    <w:rsid w:val="00C72097"/>
    <w:rsid w:val="00C720B9"/>
    <w:rsid w:val="00C7243E"/>
    <w:rsid w:val="00C75177"/>
    <w:rsid w:val="00C769CD"/>
    <w:rsid w:val="00C80240"/>
    <w:rsid w:val="00C82C48"/>
    <w:rsid w:val="00C8683E"/>
    <w:rsid w:val="00C87FCF"/>
    <w:rsid w:val="00C91653"/>
    <w:rsid w:val="00C95B07"/>
    <w:rsid w:val="00C96EB1"/>
    <w:rsid w:val="00CA2C06"/>
    <w:rsid w:val="00CA3B52"/>
    <w:rsid w:val="00CA4079"/>
    <w:rsid w:val="00CA5E06"/>
    <w:rsid w:val="00CB1E0A"/>
    <w:rsid w:val="00CB25F7"/>
    <w:rsid w:val="00CB263F"/>
    <w:rsid w:val="00CB3B19"/>
    <w:rsid w:val="00CB52D0"/>
    <w:rsid w:val="00CB5AB5"/>
    <w:rsid w:val="00CB5EA0"/>
    <w:rsid w:val="00CB6315"/>
    <w:rsid w:val="00CB74CD"/>
    <w:rsid w:val="00CC40C9"/>
    <w:rsid w:val="00CC4F64"/>
    <w:rsid w:val="00CC54C3"/>
    <w:rsid w:val="00CC6CAD"/>
    <w:rsid w:val="00CC6D25"/>
    <w:rsid w:val="00CC7CBE"/>
    <w:rsid w:val="00CC7E6B"/>
    <w:rsid w:val="00CD04ED"/>
    <w:rsid w:val="00CD229D"/>
    <w:rsid w:val="00CD2CFC"/>
    <w:rsid w:val="00CD42CB"/>
    <w:rsid w:val="00CD5A0F"/>
    <w:rsid w:val="00CE0162"/>
    <w:rsid w:val="00CE1303"/>
    <w:rsid w:val="00CE1D8B"/>
    <w:rsid w:val="00CE2190"/>
    <w:rsid w:val="00CE51D3"/>
    <w:rsid w:val="00CE6A4B"/>
    <w:rsid w:val="00CE7C50"/>
    <w:rsid w:val="00CE7CBE"/>
    <w:rsid w:val="00CF1866"/>
    <w:rsid w:val="00CF3D9B"/>
    <w:rsid w:val="00CF54F6"/>
    <w:rsid w:val="00CF5DD8"/>
    <w:rsid w:val="00D011CE"/>
    <w:rsid w:val="00D01D73"/>
    <w:rsid w:val="00D03E31"/>
    <w:rsid w:val="00D03E94"/>
    <w:rsid w:val="00D05C1F"/>
    <w:rsid w:val="00D10944"/>
    <w:rsid w:val="00D11828"/>
    <w:rsid w:val="00D11FF3"/>
    <w:rsid w:val="00D14B6A"/>
    <w:rsid w:val="00D15266"/>
    <w:rsid w:val="00D15E29"/>
    <w:rsid w:val="00D165A4"/>
    <w:rsid w:val="00D172EE"/>
    <w:rsid w:val="00D2020D"/>
    <w:rsid w:val="00D20732"/>
    <w:rsid w:val="00D23D93"/>
    <w:rsid w:val="00D260E5"/>
    <w:rsid w:val="00D26CA2"/>
    <w:rsid w:val="00D27F97"/>
    <w:rsid w:val="00D30397"/>
    <w:rsid w:val="00D31392"/>
    <w:rsid w:val="00D31B85"/>
    <w:rsid w:val="00D32BDD"/>
    <w:rsid w:val="00D333E1"/>
    <w:rsid w:val="00D33738"/>
    <w:rsid w:val="00D345BD"/>
    <w:rsid w:val="00D3518D"/>
    <w:rsid w:val="00D36819"/>
    <w:rsid w:val="00D376A9"/>
    <w:rsid w:val="00D42039"/>
    <w:rsid w:val="00D42EF1"/>
    <w:rsid w:val="00D4385F"/>
    <w:rsid w:val="00D4470E"/>
    <w:rsid w:val="00D46BFF"/>
    <w:rsid w:val="00D506F8"/>
    <w:rsid w:val="00D50E17"/>
    <w:rsid w:val="00D51000"/>
    <w:rsid w:val="00D512CD"/>
    <w:rsid w:val="00D5165C"/>
    <w:rsid w:val="00D518C1"/>
    <w:rsid w:val="00D51FFE"/>
    <w:rsid w:val="00D52160"/>
    <w:rsid w:val="00D52C0D"/>
    <w:rsid w:val="00D5305E"/>
    <w:rsid w:val="00D54A65"/>
    <w:rsid w:val="00D550D9"/>
    <w:rsid w:val="00D56C1C"/>
    <w:rsid w:val="00D61295"/>
    <w:rsid w:val="00D61D37"/>
    <w:rsid w:val="00D61D6C"/>
    <w:rsid w:val="00D62D0C"/>
    <w:rsid w:val="00D6326A"/>
    <w:rsid w:val="00D6383F"/>
    <w:rsid w:val="00D64EFD"/>
    <w:rsid w:val="00D66B98"/>
    <w:rsid w:val="00D66D2B"/>
    <w:rsid w:val="00D70A03"/>
    <w:rsid w:val="00D70A79"/>
    <w:rsid w:val="00D70B9E"/>
    <w:rsid w:val="00D73349"/>
    <w:rsid w:val="00D74389"/>
    <w:rsid w:val="00D75491"/>
    <w:rsid w:val="00D75573"/>
    <w:rsid w:val="00D75AD7"/>
    <w:rsid w:val="00D75E26"/>
    <w:rsid w:val="00D76DD3"/>
    <w:rsid w:val="00D80EE7"/>
    <w:rsid w:val="00D833FD"/>
    <w:rsid w:val="00D83969"/>
    <w:rsid w:val="00D83B3B"/>
    <w:rsid w:val="00D87062"/>
    <w:rsid w:val="00D870E4"/>
    <w:rsid w:val="00D90103"/>
    <w:rsid w:val="00D90C92"/>
    <w:rsid w:val="00D91071"/>
    <w:rsid w:val="00D92773"/>
    <w:rsid w:val="00D92BCE"/>
    <w:rsid w:val="00D931DD"/>
    <w:rsid w:val="00D953FF"/>
    <w:rsid w:val="00DA0E77"/>
    <w:rsid w:val="00DA261C"/>
    <w:rsid w:val="00DA279B"/>
    <w:rsid w:val="00DA54D6"/>
    <w:rsid w:val="00DA5B20"/>
    <w:rsid w:val="00DB15B9"/>
    <w:rsid w:val="00DB1E58"/>
    <w:rsid w:val="00DB5F38"/>
    <w:rsid w:val="00DB77E7"/>
    <w:rsid w:val="00DB78FE"/>
    <w:rsid w:val="00DC0B57"/>
    <w:rsid w:val="00DC19EB"/>
    <w:rsid w:val="00DC2269"/>
    <w:rsid w:val="00DC4984"/>
    <w:rsid w:val="00DC7DB4"/>
    <w:rsid w:val="00DC7DF1"/>
    <w:rsid w:val="00DD17BB"/>
    <w:rsid w:val="00DD39B6"/>
    <w:rsid w:val="00DD4515"/>
    <w:rsid w:val="00DD4BE9"/>
    <w:rsid w:val="00DD6C8F"/>
    <w:rsid w:val="00DE0CE1"/>
    <w:rsid w:val="00DE1C6B"/>
    <w:rsid w:val="00DE455B"/>
    <w:rsid w:val="00DE527A"/>
    <w:rsid w:val="00DE5C6A"/>
    <w:rsid w:val="00DE5DDF"/>
    <w:rsid w:val="00DE6E41"/>
    <w:rsid w:val="00DE7B6E"/>
    <w:rsid w:val="00DF0B8B"/>
    <w:rsid w:val="00DF2B3C"/>
    <w:rsid w:val="00DF3264"/>
    <w:rsid w:val="00DF330D"/>
    <w:rsid w:val="00DF76AC"/>
    <w:rsid w:val="00E00126"/>
    <w:rsid w:val="00E0048E"/>
    <w:rsid w:val="00E02526"/>
    <w:rsid w:val="00E02CF3"/>
    <w:rsid w:val="00E045C1"/>
    <w:rsid w:val="00E05357"/>
    <w:rsid w:val="00E058DF"/>
    <w:rsid w:val="00E064DE"/>
    <w:rsid w:val="00E07DDF"/>
    <w:rsid w:val="00E07E47"/>
    <w:rsid w:val="00E107C1"/>
    <w:rsid w:val="00E10A10"/>
    <w:rsid w:val="00E11188"/>
    <w:rsid w:val="00E11A26"/>
    <w:rsid w:val="00E12009"/>
    <w:rsid w:val="00E12F7E"/>
    <w:rsid w:val="00E149A8"/>
    <w:rsid w:val="00E14F91"/>
    <w:rsid w:val="00E151D5"/>
    <w:rsid w:val="00E174FF"/>
    <w:rsid w:val="00E17D78"/>
    <w:rsid w:val="00E20CA5"/>
    <w:rsid w:val="00E22C71"/>
    <w:rsid w:val="00E23177"/>
    <w:rsid w:val="00E248B7"/>
    <w:rsid w:val="00E2544D"/>
    <w:rsid w:val="00E26513"/>
    <w:rsid w:val="00E27589"/>
    <w:rsid w:val="00E30294"/>
    <w:rsid w:val="00E30504"/>
    <w:rsid w:val="00E308A3"/>
    <w:rsid w:val="00E30B4B"/>
    <w:rsid w:val="00E33492"/>
    <w:rsid w:val="00E33789"/>
    <w:rsid w:val="00E347D9"/>
    <w:rsid w:val="00E3482B"/>
    <w:rsid w:val="00E360C4"/>
    <w:rsid w:val="00E366EE"/>
    <w:rsid w:val="00E3715B"/>
    <w:rsid w:val="00E40D18"/>
    <w:rsid w:val="00E41CD3"/>
    <w:rsid w:val="00E435A1"/>
    <w:rsid w:val="00E43C2A"/>
    <w:rsid w:val="00E43D94"/>
    <w:rsid w:val="00E442CF"/>
    <w:rsid w:val="00E443F9"/>
    <w:rsid w:val="00E4470B"/>
    <w:rsid w:val="00E451F9"/>
    <w:rsid w:val="00E45397"/>
    <w:rsid w:val="00E455BD"/>
    <w:rsid w:val="00E4735E"/>
    <w:rsid w:val="00E50376"/>
    <w:rsid w:val="00E50AD4"/>
    <w:rsid w:val="00E52179"/>
    <w:rsid w:val="00E52982"/>
    <w:rsid w:val="00E53AA3"/>
    <w:rsid w:val="00E53EB8"/>
    <w:rsid w:val="00E54B35"/>
    <w:rsid w:val="00E54F21"/>
    <w:rsid w:val="00E551D4"/>
    <w:rsid w:val="00E55F26"/>
    <w:rsid w:val="00E56C0F"/>
    <w:rsid w:val="00E57176"/>
    <w:rsid w:val="00E60E2C"/>
    <w:rsid w:val="00E61319"/>
    <w:rsid w:val="00E61475"/>
    <w:rsid w:val="00E627EA"/>
    <w:rsid w:val="00E650FF"/>
    <w:rsid w:val="00E65446"/>
    <w:rsid w:val="00E662ED"/>
    <w:rsid w:val="00E66A8C"/>
    <w:rsid w:val="00E66B30"/>
    <w:rsid w:val="00E67BB6"/>
    <w:rsid w:val="00E70D1F"/>
    <w:rsid w:val="00E714AA"/>
    <w:rsid w:val="00E718C7"/>
    <w:rsid w:val="00E7299B"/>
    <w:rsid w:val="00E74B2B"/>
    <w:rsid w:val="00E7551E"/>
    <w:rsid w:val="00E75C3A"/>
    <w:rsid w:val="00E76175"/>
    <w:rsid w:val="00E7727B"/>
    <w:rsid w:val="00E77972"/>
    <w:rsid w:val="00E77EAE"/>
    <w:rsid w:val="00E80CE1"/>
    <w:rsid w:val="00E865ED"/>
    <w:rsid w:val="00E86F99"/>
    <w:rsid w:val="00E90DEE"/>
    <w:rsid w:val="00E91C63"/>
    <w:rsid w:val="00E91D17"/>
    <w:rsid w:val="00E91E7C"/>
    <w:rsid w:val="00E9422E"/>
    <w:rsid w:val="00E94BCA"/>
    <w:rsid w:val="00E95318"/>
    <w:rsid w:val="00E95E32"/>
    <w:rsid w:val="00E96647"/>
    <w:rsid w:val="00E96682"/>
    <w:rsid w:val="00E96A51"/>
    <w:rsid w:val="00E97186"/>
    <w:rsid w:val="00EA03A2"/>
    <w:rsid w:val="00EA072A"/>
    <w:rsid w:val="00EA0F47"/>
    <w:rsid w:val="00EA2963"/>
    <w:rsid w:val="00EA3426"/>
    <w:rsid w:val="00EA56B1"/>
    <w:rsid w:val="00EA677E"/>
    <w:rsid w:val="00EA68E3"/>
    <w:rsid w:val="00EA732B"/>
    <w:rsid w:val="00EA7735"/>
    <w:rsid w:val="00EB1599"/>
    <w:rsid w:val="00EB15DD"/>
    <w:rsid w:val="00EB1CD7"/>
    <w:rsid w:val="00EB20C6"/>
    <w:rsid w:val="00EB21FA"/>
    <w:rsid w:val="00EB2676"/>
    <w:rsid w:val="00EB32B5"/>
    <w:rsid w:val="00EB3C71"/>
    <w:rsid w:val="00EB45CE"/>
    <w:rsid w:val="00EB46E7"/>
    <w:rsid w:val="00EB47B5"/>
    <w:rsid w:val="00EB4D7A"/>
    <w:rsid w:val="00EB5AB2"/>
    <w:rsid w:val="00EB6906"/>
    <w:rsid w:val="00EB6BDC"/>
    <w:rsid w:val="00EB764A"/>
    <w:rsid w:val="00EC0723"/>
    <w:rsid w:val="00EC0BB0"/>
    <w:rsid w:val="00EC16C1"/>
    <w:rsid w:val="00EC1E93"/>
    <w:rsid w:val="00EC224E"/>
    <w:rsid w:val="00EC3A40"/>
    <w:rsid w:val="00EC6A7D"/>
    <w:rsid w:val="00EC6EA8"/>
    <w:rsid w:val="00EC6EF7"/>
    <w:rsid w:val="00EC7FE8"/>
    <w:rsid w:val="00ED2BB5"/>
    <w:rsid w:val="00ED5D78"/>
    <w:rsid w:val="00ED745E"/>
    <w:rsid w:val="00EE0E4E"/>
    <w:rsid w:val="00EE1013"/>
    <w:rsid w:val="00EE196F"/>
    <w:rsid w:val="00EE1CFB"/>
    <w:rsid w:val="00EE38B8"/>
    <w:rsid w:val="00EE48CD"/>
    <w:rsid w:val="00EE4CD1"/>
    <w:rsid w:val="00EE559D"/>
    <w:rsid w:val="00EE5DA2"/>
    <w:rsid w:val="00EE6725"/>
    <w:rsid w:val="00EF0487"/>
    <w:rsid w:val="00EF0BB7"/>
    <w:rsid w:val="00EF0C49"/>
    <w:rsid w:val="00EF128B"/>
    <w:rsid w:val="00EF2CB7"/>
    <w:rsid w:val="00EF62DD"/>
    <w:rsid w:val="00EF6303"/>
    <w:rsid w:val="00EF69C2"/>
    <w:rsid w:val="00EF6FD1"/>
    <w:rsid w:val="00EF7B8B"/>
    <w:rsid w:val="00F0145F"/>
    <w:rsid w:val="00F02E44"/>
    <w:rsid w:val="00F036D8"/>
    <w:rsid w:val="00F03C9E"/>
    <w:rsid w:val="00F05BCA"/>
    <w:rsid w:val="00F07593"/>
    <w:rsid w:val="00F11BAB"/>
    <w:rsid w:val="00F11C09"/>
    <w:rsid w:val="00F12CDC"/>
    <w:rsid w:val="00F15640"/>
    <w:rsid w:val="00F15E2B"/>
    <w:rsid w:val="00F16217"/>
    <w:rsid w:val="00F16B49"/>
    <w:rsid w:val="00F20BB1"/>
    <w:rsid w:val="00F21206"/>
    <w:rsid w:val="00F21CC6"/>
    <w:rsid w:val="00F2202D"/>
    <w:rsid w:val="00F22141"/>
    <w:rsid w:val="00F2285E"/>
    <w:rsid w:val="00F23415"/>
    <w:rsid w:val="00F238D0"/>
    <w:rsid w:val="00F313C8"/>
    <w:rsid w:val="00F317B9"/>
    <w:rsid w:val="00F31E32"/>
    <w:rsid w:val="00F34208"/>
    <w:rsid w:val="00F34591"/>
    <w:rsid w:val="00F35540"/>
    <w:rsid w:val="00F35EBD"/>
    <w:rsid w:val="00F4025D"/>
    <w:rsid w:val="00F42362"/>
    <w:rsid w:val="00F50A4A"/>
    <w:rsid w:val="00F51126"/>
    <w:rsid w:val="00F519F9"/>
    <w:rsid w:val="00F52269"/>
    <w:rsid w:val="00F5276C"/>
    <w:rsid w:val="00F534E9"/>
    <w:rsid w:val="00F547FE"/>
    <w:rsid w:val="00F55FB4"/>
    <w:rsid w:val="00F569A1"/>
    <w:rsid w:val="00F56A50"/>
    <w:rsid w:val="00F5751E"/>
    <w:rsid w:val="00F577BB"/>
    <w:rsid w:val="00F63EFE"/>
    <w:rsid w:val="00F640ED"/>
    <w:rsid w:val="00F647C1"/>
    <w:rsid w:val="00F6509A"/>
    <w:rsid w:val="00F66481"/>
    <w:rsid w:val="00F66483"/>
    <w:rsid w:val="00F67A15"/>
    <w:rsid w:val="00F71171"/>
    <w:rsid w:val="00F71E4E"/>
    <w:rsid w:val="00F72697"/>
    <w:rsid w:val="00F74AE2"/>
    <w:rsid w:val="00F74C92"/>
    <w:rsid w:val="00F74EFD"/>
    <w:rsid w:val="00F74F17"/>
    <w:rsid w:val="00F7520E"/>
    <w:rsid w:val="00F81240"/>
    <w:rsid w:val="00F8210A"/>
    <w:rsid w:val="00F82E1A"/>
    <w:rsid w:val="00F82F42"/>
    <w:rsid w:val="00F83165"/>
    <w:rsid w:val="00F8428F"/>
    <w:rsid w:val="00F849BD"/>
    <w:rsid w:val="00F864A8"/>
    <w:rsid w:val="00F86E1B"/>
    <w:rsid w:val="00F87105"/>
    <w:rsid w:val="00F872EB"/>
    <w:rsid w:val="00F91898"/>
    <w:rsid w:val="00F9203D"/>
    <w:rsid w:val="00F9296E"/>
    <w:rsid w:val="00F935D7"/>
    <w:rsid w:val="00F95A30"/>
    <w:rsid w:val="00F95D1C"/>
    <w:rsid w:val="00F96533"/>
    <w:rsid w:val="00F965E1"/>
    <w:rsid w:val="00F96868"/>
    <w:rsid w:val="00F96BD9"/>
    <w:rsid w:val="00F96C3C"/>
    <w:rsid w:val="00F96D76"/>
    <w:rsid w:val="00F96F61"/>
    <w:rsid w:val="00F9750D"/>
    <w:rsid w:val="00F97C88"/>
    <w:rsid w:val="00FA0F19"/>
    <w:rsid w:val="00FA4A02"/>
    <w:rsid w:val="00FA5493"/>
    <w:rsid w:val="00FA567E"/>
    <w:rsid w:val="00FA606A"/>
    <w:rsid w:val="00FA6655"/>
    <w:rsid w:val="00FB284C"/>
    <w:rsid w:val="00FB3269"/>
    <w:rsid w:val="00FB4D56"/>
    <w:rsid w:val="00FB789A"/>
    <w:rsid w:val="00FC3AEB"/>
    <w:rsid w:val="00FC4335"/>
    <w:rsid w:val="00FC463C"/>
    <w:rsid w:val="00FC5478"/>
    <w:rsid w:val="00FC556B"/>
    <w:rsid w:val="00FD04A8"/>
    <w:rsid w:val="00FD1972"/>
    <w:rsid w:val="00FD4B2F"/>
    <w:rsid w:val="00FD4B37"/>
    <w:rsid w:val="00FD5FB6"/>
    <w:rsid w:val="00FD795C"/>
    <w:rsid w:val="00FD7EA9"/>
    <w:rsid w:val="00FE1FAF"/>
    <w:rsid w:val="00FE2D8B"/>
    <w:rsid w:val="00FE4362"/>
    <w:rsid w:val="00FE6524"/>
    <w:rsid w:val="00FE65BD"/>
    <w:rsid w:val="00FE6ADB"/>
    <w:rsid w:val="00FF0148"/>
    <w:rsid w:val="00FF4A98"/>
    <w:rsid w:val="00FF528F"/>
    <w:rsid w:val="00FF6546"/>
    <w:rsid w:val="00FF68E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5020B"/>
  <w15:chartTrackingRefBased/>
  <w15:docId w15:val="{EEFCA75F-FF53-0F40-AEA7-BD4572AAC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nl-BE"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B52D0"/>
    <w:rPr>
      <w:rFonts w:ascii="Times New Roman" w:eastAsia="Times New Roman" w:hAnsi="Times New Roman" w:cs="Times New Roman"/>
      <w:lang w:val="nl-NL" w:eastAsia="nl-NL"/>
    </w:rPr>
  </w:style>
  <w:style w:type="paragraph" w:styleId="Kop1">
    <w:name w:val="heading 1"/>
    <w:basedOn w:val="Standaard"/>
    <w:next w:val="Standaard"/>
    <w:link w:val="Kop1Char"/>
    <w:qFormat/>
    <w:rsid w:val="00BD0ED1"/>
    <w:pPr>
      <w:keepNext/>
      <w:keepLines/>
      <w:numPr>
        <w:numId w:val="3"/>
      </w:numPr>
      <w:spacing w:after="240"/>
      <w:outlineLvl w:val="0"/>
    </w:pPr>
    <w:rPr>
      <w:rFonts w:ascii="Neo Sans W1G" w:eastAsiaTheme="majorEastAsia" w:hAnsi="Neo Sans W1G" w:cstheme="majorBidi"/>
      <w:color w:val="0C4D25"/>
      <w:sz w:val="30"/>
      <w:szCs w:val="30"/>
      <w:lang w:eastAsia="en-US"/>
    </w:rPr>
  </w:style>
  <w:style w:type="paragraph" w:styleId="Kop2">
    <w:name w:val="heading 2"/>
    <w:basedOn w:val="Kop1"/>
    <w:next w:val="Tekst"/>
    <w:link w:val="Kop2Char"/>
    <w:unhideWhenUsed/>
    <w:qFormat/>
    <w:rsid w:val="00BD0ED1"/>
    <w:pPr>
      <w:numPr>
        <w:ilvl w:val="1"/>
      </w:numPr>
      <w:spacing w:before="240"/>
      <w:ind w:left="851"/>
      <w:outlineLvl w:val="1"/>
    </w:pPr>
    <w:rPr>
      <w:color w:val="96C53E"/>
      <w:sz w:val="24"/>
      <w:szCs w:val="24"/>
    </w:rPr>
  </w:style>
  <w:style w:type="paragraph" w:styleId="Kop3">
    <w:name w:val="heading 3"/>
    <w:basedOn w:val="Kop2"/>
    <w:next w:val="Standaard"/>
    <w:link w:val="Kop3Char"/>
    <w:qFormat/>
    <w:rsid w:val="00BD0ED1"/>
    <w:pPr>
      <w:numPr>
        <w:ilvl w:val="2"/>
      </w:numPr>
      <w:spacing w:after="60"/>
      <w:outlineLvl w:val="2"/>
    </w:pPr>
    <w:rPr>
      <w:b/>
      <w:sz w:val="22"/>
      <w:szCs w:val="20"/>
    </w:rPr>
  </w:style>
  <w:style w:type="paragraph" w:styleId="Kop4">
    <w:name w:val="heading 4"/>
    <w:basedOn w:val="Standaard"/>
    <w:next w:val="Standaard"/>
    <w:link w:val="Kop4Char"/>
    <w:qFormat/>
    <w:rsid w:val="00BD0ED1"/>
    <w:pPr>
      <w:keepNext/>
      <w:numPr>
        <w:ilvl w:val="3"/>
        <w:numId w:val="3"/>
      </w:numPr>
      <w:spacing w:before="240" w:after="60"/>
      <w:outlineLvl w:val="3"/>
    </w:pPr>
    <w:rPr>
      <w:rFonts w:ascii="Arial" w:hAnsi="Arial"/>
      <w:b/>
      <w:color w:val="000080"/>
      <w:sz w:val="22"/>
      <w:szCs w:val="20"/>
      <w:lang w:eastAsia="en-US"/>
    </w:rPr>
  </w:style>
  <w:style w:type="paragraph" w:styleId="Kop5">
    <w:name w:val="heading 5"/>
    <w:basedOn w:val="Standaard"/>
    <w:next w:val="Standaard"/>
    <w:link w:val="Kop5Char"/>
    <w:uiPriority w:val="9"/>
    <w:semiHidden/>
    <w:unhideWhenUsed/>
    <w:qFormat/>
    <w:rsid w:val="00BD0ED1"/>
    <w:pPr>
      <w:keepNext/>
      <w:keepLines/>
      <w:numPr>
        <w:ilvl w:val="4"/>
        <w:numId w:val="3"/>
      </w:numPr>
      <w:spacing w:before="40"/>
      <w:outlineLvl w:val="4"/>
    </w:pPr>
    <w:rPr>
      <w:rFonts w:asciiTheme="majorHAnsi" w:eastAsiaTheme="majorEastAsia" w:hAnsiTheme="majorHAnsi" w:cstheme="majorBidi"/>
      <w:color w:val="2F5496" w:themeColor="accent1" w:themeShade="BF"/>
      <w:sz w:val="20"/>
      <w:lang w:val="en-GB" w:eastAsia="en-US"/>
    </w:rPr>
  </w:style>
  <w:style w:type="paragraph" w:styleId="Kop6">
    <w:name w:val="heading 6"/>
    <w:basedOn w:val="Standaard"/>
    <w:next w:val="Standaard"/>
    <w:link w:val="Kop6Char"/>
    <w:uiPriority w:val="9"/>
    <w:semiHidden/>
    <w:unhideWhenUsed/>
    <w:qFormat/>
    <w:rsid w:val="00BD0ED1"/>
    <w:pPr>
      <w:keepNext/>
      <w:keepLines/>
      <w:numPr>
        <w:ilvl w:val="5"/>
        <w:numId w:val="3"/>
      </w:numPr>
      <w:spacing w:before="40"/>
      <w:outlineLvl w:val="5"/>
    </w:pPr>
    <w:rPr>
      <w:rFonts w:asciiTheme="majorHAnsi" w:eastAsiaTheme="majorEastAsia" w:hAnsiTheme="majorHAnsi" w:cstheme="majorBidi"/>
      <w:color w:val="1F3763" w:themeColor="accent1" w:themeShade="7F"/>
      <w:sz w:val="20"/>
      <w:lang w:val="en-GB" w:eastAsia="en-US"/>
    </w:rPr>
  </w:style>
  <w:style w:type="paragraph" w:styleId="Kop7">
    <w:name w:val="heading 7"/>
    <w:basedOn w:val="Standaard"/>
    <w:next w:val="Standaard"/>
    <w:link w:val="Kop7Char"/>
    <w:uiPriority w:val="9"/>
    <w:semiHidden/>
    <w:unhideWhenUsed/>
    <w:qFormat/>
    <w:rsid w:val="00BD0ED1"/>
    <w:pPr>
      <w:keepNext/>
      <w:keepLines/>
      <w:numPr>
        <w:ilvl w:val="6"/>
        <w:numId w:val="3"/>
      </w:numPr>
      <w:spacing w:before="40"/>
      <w:outlineLvl w:val="6"/>
    </w:pPr>
    <w:rPr>
      <w:rFonts w:asciiTheme="majorHAnsi" w:eastAsiaTheme="majorEastAsia" w:hAnsiTheme="majorHAnsi" w:cstheme="majorBidi"/>
      <w:i/>
      <w:iCs/>
      <w:color w:val="1F3763" w:themeColor="accent1" w:themeShade="7F"/>
      <w:sz w:val="20"/>
      <w:lang w:val="en-GB" w:eastAsia="en-US"/>
    </w:rPr>
  </w:style>
  <w:style w:type="paragraph" w:styleId="Kop8">
    <w:name w:val="heading 8"/>
    <w:basedOn w:val="Standaard"/>
    <w:next w:val="Standaard"/>
    <w:link w:val="Kop8Char"/>
    <w:uiPriority w:val="9"/>
    <w:semiHidden/>
    <w:unhideWhenUsed/>
    <w:qFormat/>
    <w:rsid w:val="00BD0ED1"/>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lang w:val="en-GB" w:eastAsia="en-US"/>
    </w:rPr>
  </w:style>
  <w:style w:type="paragraph" w:styleId="Kop9">
    <w:name w:val="heading 9"/>
    <w:basedOn w:val="Standaard"/>
    <w:next w:val="Standaard"/>
    <w:link w:val="Kop9Char"/>
    <w:uiPriority w:val="9"/>
    <w:semiHidden/>
    <w:unhideWhenUsed/>
    <w:qFormat/>
    <w:rsid w:val="00BD0ED1"/>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lang w:val="en-GB" w:eastAsia="en-US"/>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E40D18"/>
    <w:pPr>
      <w:tabs>
        <w:tab w:val="center" w:pos="4536"/>
        <w:tab w:val="right" w:pos="9072"/>
      </w:tabs>
    </w:pPr>
    <w:rPr>
      <w:rFonts w:asciiTheme="minorHAnsi" w:eastAsiaTheme="minorHAnsi" w:hAnsiTheme="minorHAnsi" w:cstheme="minorBidi"/>
      <w:lang w:eastAsia="en-US"/>
    </w:rPr>
  </w:style>
  <w:style w:type="character" w:customStyle="1" w:styleId="KoptekstChar">
    <w:name w:val="Koptekst Char"/>
    <w:basedOn w:val="Standaardalinea-lettertype"/>
    <w:link w:val="Koptekst"/>
    <w:uiPriority w:val="99"/>
    <w:rsid w:val="00E40D18"/>
  </w:style>
  <w:style w:type="paragraph" w:styleId="Voettekst">
    <w:name w:val="footer"/>
    <w:basedOn w:val="Standaard"/>
    <w:link w:val="VoettekstChar"/>
    <w:uiPriority w:val="99"/>
    <w:unhideWhenUsed/>
    <w:rsid w:val="00E40D18"/>
    <w:pPr>
      <w:tabs>
        <w:tab w:val="center" w:pos="4536"/>
        <w:tab w:val="right" w:pos="9072"/>
      </w:tabs>
    </w:pPr>
    <w:rPr>
      <w:rFonts w:asciiTheme="minorHAnsi" w:eastAsiaTheme="minorHAnsi" w:hAnsiTheme="minorHAnsi" w:cstheme="minorBidi"/>
      <w:lang w:eastAsia="en-US"/>
    </w:rPr>
  </w:style>
  <w:style w:type="character" w:customStyle="1" w:styleId="VoettekstChar">
    <w:name w:val="Voettekst Char"/>
    <w:basedOn w:val="Standaardalinea-lettertype"/>
    <w:link w:val="Voettekst"/>
    <w:uiPriority w:val="99"/>
    <w:rsid w:val="00E40D18"/>
  </w:style>
  <w:style w:type="paragraph" w:styleId="Lijstalinea">
    <w:name w:val="List Paragraph"/>
    <w:aliases w:val="Bulleted list"/>
    <w:basedOn w:val="Standaard"/>
    <w:uiPriority w:val="34"/>
    <w:qFormat/>
    <w:rsid w:val="00585BD2"/>
    <w:pPr>
      <w:ind w:left="720"/>
      <w:contextualSpacing/>
    </w:pPr>
    <w:rPr>
      <w:rFonts w:asciiTheme="minorHAnsi" w:eastAsiaTheme="minorHAnsi" w:hAnsiTheme="minorHAnsi" w:cstheme="minorBidi"/>
      <w:lang w:eastAsia="en-US"/>
    </w:rPr>
  </w:style>
  <w:style w:type="paragraph" w:styleId="Normaalweb">
    <w:name w:val="Normal (Web)"/>
    <w:basedOn w:val="Standaard"/>
    <w:uiPriority w:val="99"/>
    <w:unhideWhenUsed/>
    <w:rsid w:val="00585BD2"/>
    <w:pPr>
      <w:spacing w:before="100" w:beforeAutospacing="1" w:after="100" w:afterAutospacing="1"/>
    </w:pPr>
  </w:style>
  <w:style w:type="table" w:styleId="Tabelraster">
    <w:name w:val="Table Grid"/>
    <w:basedOn w:val="Standaardtabel"/>
    <w:uiPriority w:val="39"/>
    <w:rsid w:val="00585BD2"/>
    <w:rPr>
      <w:lang w:val="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313E36"/>
    <w:rPr>
      <w:color w:val="0000FF"/>
      <w:u w:val="single"/>
    </w:rPr>
  </w:style>
  <w:style w:type="table" w:styleId="Onopgemaaktetabel1">
    <w:name w:val="Plain Table 1"/>
    <w:basedOn w:val="Standaardtabel"/>
    <w:uiPriority w:val="41"/>
    <w:rsid w:val="000F3F1F"/>
    <w:rPr>
      <w:rFonts w:eastAsiaTheme="minorEastAsia"/>
      <w:sz w:val="22"/>
      <w:szCs w:val="22"/>
      <w:lang w:eastAsia="nl-B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Voetnoottekst">
    <w:name w:val="footnote text"/>
    <w:basedOn w:val="Standaard"/>
    <w:link w:val="VoetnoottekstChar"/>
    <w:unhideWhenUsed/>
    <w:rsid w:val="00321CC5"/>
    <w:rPr>
      <w:rFonts w:ascii="Proxima Nova" w:eastAsiaTheme="minorHAnsi" w:hAnsi="Proxima Nova" w:cstheme="minorBidi"/>
      <w:bCs/>
      <w:sz w:val="20"/>
      <w:szCs w:val="20"/>
      <w:lang w:eastAsia="en-US"/>
    </w:rPr>
  </w:style>
  <w:style w:type="character" w:customStyle="1" w:styleId="VoetnoottekstChar">
    <w:name w:val="Voetnoottekst Char"/>
    <w:basedOn w:val="Standaardalinea-lettertype"/>
    <w:link w:val="Voetnoottekst"/>
    <w:rsid w:val="00321CC5"/>
    <w:rPr>
      <w:rFonts w:ascii="Proxima Nova" w:hAnsi="Proxima Nova"/>
      <w:bCs/>
      <w:sz w:val="20"/>
      <w:szCs w:val="20"/>
    </w:rPr>
  </w:style>
  <w:style w:type="character" w:styleId="Voetnootmarkering">
    <w:name w:val="footnote reference"/>
    <w:basedOn w:val="Standaardalinea-lettertype"/>
    <w:uiPriority w:val="99"/>
    <w:semiHidden/>
    <w:unhideWhenUsed/>
    <w:rsid w:val="00321CC5"/>
    <w:rPr>
      <w:vertAlign w:val="superscript"/>
    </w:rPr>
  </w:style>
  <w:style w:type="paragraph" w:customStyle="1" w:styleId="Titelverslag">
    <w:name w:val="Titel verslag"/>
    <w:basedOn w:val="Standaard"/>
    <w:qFormat/>
    <w:rsid w:val="00071E4C"/>
    <w:pPr>
      <w:tabs>
        <w:tab w:val="center" w:pos="1134"/>
      </w:tabs>
      <w:spacing w:line="360" w:lineRule="auto"/>
      <w:jc w:val="center"/>
    </w:pPr>
    <w:rPr>
      <w:rFonts w:ascii="Ubuntu Light" w:hAnsi="Ubuntu Light" w:cs="Calibri Light (Koppen)"/>
      <w:b/>
      <w:caps/>
      <w:sz w:val="22"/>
      <w:szCs w:val="22"/>
    </w:rPr>
  </w:style>
  <w:style w:type="paragraph" w:customStyle="1" w:styleId="Tekst">
    <w:name w:val="Tekst"/>
    <w:basedOn w:val="Standaard"/>
    <w:uiPriority w:val="99"/>
    <w:qFormat/>
    <w:rsid w:val="00071E4C"/>
    <w:pPr>
      <w:spacing w:after="240" w:line="288" w:lineRule="auto"/>
      <w:jc w:val="both"/>
    </w:pPr>
    <w:rPr>
      <w:rFonts w:ascii="Ubuntu Light" w:hAnsi="Ubuntu Light" w:cstheme="majorHAnsi"/>
      <w:sz w:val="22"/>
      <w:szCs w:val="22"/>
    </w:rPr>
  </w:style>
  <w:style w:type="paragraph" w:customStyle="1" w:styleId="Agendapunt">
    <w:name w:val="Agendapunt"/>
    <w:basedOn w:val="Standaard"/>
    <w:qFormat/>
    <w:rsid w:val="00071E4C"/>
    <w:pPr>
      <w:pBdr>
        <w:top w:val="single" w:sz="4" w:space="1" w:color="auto"/>
        <w:left w:val="single" w:sz="4" w:space="4" w:color="auto"/>
        <w:bottom w:val="single" w:sz="4" w:space="1" w:color="auto"/>
        <w:right w:val="single" w:sz="4" w:space="4" w:color="auto"/>
      </w:pBdr>
      <w:tabs>
        <w:tab w:val="center" w:pos="1134"/>
      </w:tabs>
      <w:spacing w:before="360" w:after="360" w:line="288" w:lineRule="auto"/>
      <w:jc w:val="both"/>
    </w:pPr>
    <w:rPr>
      <w:rFonts w:ascii="Ubuntu" w:hAnsi="Ubuntu" w:cstheme="majorHAnsi"/>
      <w:b/>
      <w:color w:val="0C4D25"/>
    </w:rPr>
  </w:style>
  <w:style w:type="paragraph" w:customStyle="1" w:styleId="Beslissing">
    <w:name w:val="Beslissing"/>
    <w:basedOn w:val="Standaard"/>
    <w:qFormat/>
    <w:rsid w:val="00071E4C"/>
    <w:pPr>
      <w:tabs>
        <w:tab w:val="center" w:pos="1134"/>
      </w:tabs>
      <w:spacing w:before="360" w:after="120" w:line="288" w:lineRule="auto"/>
      <w:jc w:val="both"/>
    </w:pPr>
    <w:rPr>
      <w:rFonts w:ascii="Ubuntu Light" w:hAnsi="Ubuntu Light" w:cs="Calibri Light"/>
      <w:b/>
      <w:sz w:val="22"/>
      <w:szCs w:val="22"/>
    </w:rPr>
  </w:style>
  <w:style w:type="paragraph" w:customStyle="1" w:styleId="Opsomming">
    <w:name w:val="Opsomming"/>
    <w:basedOn w:val="Tekst"/>
    <w:qFormat/>
    <w:rsid w:val="009E000C"/>
    <w:pPr>
      <w:numPr>
        <w:numId w:val="2"/>
      </w:numPr>
      <w:spacing w:after="0"/>
      <w:ind w:left="714" w:hanging="357"/>
    </w:pPr>
    <w:rPr>
      <w:rFonts w:cs="Calibri Light"/>
    </w:rPr>
  </w:style>
  <w:style w:type="paragraph" w:customStyle="1" w:styleId="xmsonormal">
    <w:name w:val="xmsonormal"/>
    <w:basedOn w:val="Standaard"/>
    <w:rsid w:val="006A0866"/>
    <w:pPr>
      <w:spacing w:before="100" w:beforeAutospacing="1" w:after="100" w:afterAutospacing="1"/>
    </w:pPr>
  </w:style>
  <w:style w:type="character" w:customStyle="1" w:styleId="apple-converted-space">
    <w:name w:val="apple-converted-space"/>
    <w:basedOn w:val="Standaardalinea-lettertype"/>
    <w:rsid w:val="006A0866"/>
  </w:style>
  <w:style w:type="paragraph" w:customStyle="1" w:styleId="tekst0">
    <w:name w:val="tekst"/>
    <w:basedOn w:val="Standaard"/>
    <w:rsid w:val="00A40830"/>
    <w:pPr>
      <w:spacing w:before="100" w:beforeAutospacing="1" w:after="100" w:afterAutospacing="1"/>
    </w:pPr>
  </w:style>
  <w:style w:type="paragraph" w:customStyle="1" w:styleId="beslissing0">
    <w:name w:val="beslissing"/>
    <w:basedOn w:val="Standaard"/>
    <w:rsid w:val="00A40830"/>
    <w:pPr>
      <w:spacing w:before="100" w:beforeAutospacing="1" w:after="100" w:afterAutospacing="1"/>
    </w:pPr>
  </w:style>
  <w:style w:type="character" w:customStyle="1" w:styleId="artikelversie">
    <w:name w:val="artikelversie"/>
    <w:basedOn w:val="Standaardalinea-lettertype"/>
    <w:rsid w:val="008E7EDE"/>
  </w:style>
  <w:style w:type="character" w:customStyle="1" w:styleId="normaltextrun">
    <w:name w:val="normaltextrun"/>
    <w:basedOn w:val="Standaardalinea-lettertype"/>
    <w:rsid w:val="008E0F17"/>
  </w:style>
  <w:style w:type="character" w:customStyle="1" w:styleId="searchhighlight">
    <w:name w:val="searchhighlight"/>
    <w:basedOn w:val="Standaardalinea-lettertype"/>
    <w:rsid w:val="004C0E13"/>
  </w:style>
  <w:style w:type="character" w:customStyle="1" w:styleId="Kop1Char">
    <w:name w:val="Kop 1 Char"/>
    <w:basedOn w:val="Standaardalinea-lettertype"/>
    <w:link w:val="Kop1"/>
    <w:rsid w:val="00BD0ED1"/>
    <w:rPr>
      <w:rFonts w:ascii="Neo Sans W1G" w:eastAsiaTheme="majorEastAsia" w:hAnsi="Neo Sans W1G" w:cstheme="majorBidi"/>
      <w:color w:val="0C4D25"/>
      <w:sz w:val="30"/>
      <w:szCs w:val="30"/>
      <w:lang w:val="nl-NL"/>
    </w:rPr>
  </w:style>
  <w:style w:type="character" w:customStyle="1" w:styleId="Kop2Char">
    <w:name w:val="Kop 2 Char"/>
    <w:basedOn w:val="Standaardalinea-lettertype"/>
    <w:link w:val="Kop2"/>
    <w:rsid w:val="00BD0ED1"/>
    <w:rPr>
      <w:rFonts w:ascii="Neo Sans W1G" w:eastAsiaTheme="majorEastAsia" w:hAnsi="Neo Sans W1G" w:cstheme="majorBidi"/>
      <w:color w:val="96C53E"/>
      <w:lang w:val="nl-NL"/>
    </w:rPr>
  </w:style>
  <w:style w:type="character" w:customStyle="1" w:styleId="Kop3Char">
    <w:name w:val="Kop 3 Char"/>
    <w:basedOn w:val="Standaardalinea-lettertype"/>
    <w:link w:val="Kop3"/>
    <w:rsid w:val="00BD0ED1"/>
    <w:rPr>
      <w:rFonts w:ascii="Neo Sans W1G" w:eastAsiaTheme="majorEastAsia" w:hAnsi="Neo Sans W1G" w:cstheme="majorBidi"/>
      <w:b/>
      <w:color w:val="96C53E"/>
      <w:sz w:val="22"/>
      <w:szCs w:val="20"/>
      <w:lang w:val="nl-NL"/>
    </w:rPr>
  </w:style>
  <w:style w:type="character" w:customStyle="1" w:styleId="Kop4Char">
    <w:name w:val="Kop 4 Char"/>
    <w:basedOn w:val="Standaardalinea-lettertype"/>
    <w:link w:val="Kop4"/>
    <w:rsid w:val="00BD0ED1"/>
    <w:rPr>
      <w:rFonts w:ascii="Arial" w:eastAsia="Times New Roman" w:hAnsi="Arial" w:cs="Times New Roman"/>
      <w:b/>
      <w:color w:val="000080"/>
      <w:sz w:val="22"/>
      <w:szCs w:val="20"/>
      <w:lang w:val="nl-NL"/>
    </w:rPr>
  </w:style>
  <w:style w:type="character" w:customStyle="1" w:styleId="Kop5Char">
    <w:name w:val="Kop 5 Char"/>
    <w:basedOn w:val="Standaardalinea-lettertype"/>
    <w:link w:val="Kop5"/>
    <w:uiPriority w:val="9"/>
    <w:semiHidden/>
    <w:rsid w:val="00BD0ED1"/>
    <w:rPr>
      <w:rFonts w:asciiTheme="majorHAnsi" w:eastAsiaTheme="majorEastAsia" w:hAnsiTheme="majorHAnsi" w:cstheme="majorBidi"/>
      <w:color w:val="2F5496" w:themeColor="accent1" w:themeShade="BF"/>
      <w:sz w:val="20"/>
      <w:lang w:val="en-GB"/>
    </w:rPr>
  </w:style>
  <w:style w:type="character" w:customStyle="1" w:styleId="Kop6Char">
    <w:name w:val="Kop 6 Char"/>
    <w:basedOn w:val="Standaardalinea-lettertype"/>
    <w:link w:val="Kop6"/>
    <w:uiPriority w:val="9"/>
    <w:semiHidden/>
    <w:rsid w:val="00BD0ED1"/>
    <w:rPr>
      <w:rFonts w:asciiTheme="majorHAnsi" w:eastAsiaTheme="majorEastAsia" w:hAnsiTheme="majorHAnsi" w:cstheme="majorBidi"/>
      <w:color w:val="1F3763" w:themeColor="accent1" w:themeShade="7F"/>
      <w:sz w:val="20"/>
      <w:lang w:val="en-GB"/>
    </w:rPr>
  </w:style>
  <w:style w:type="character" w:customStyle="1" w:styleId="Kop7Char">
    <w:name w:val="Kop 7 Char"/>
    <w:basedOn w:val="Standaardalinea-lettertype"/>
    <w:link w:val="Kop7"/>
    <w:uiPriority w:val="9"/>
    <w:semiHidden/>
    <w:rsid w:val="00BD0ED1"/>
    <w:rPr>
      <w:rFonts w:asciiTheme="majorHAnsi" w:eastAsiaTheme="majorEastAsia" w:hAnsiTheme="majorHAnsi" w:cstheme="majorBidi"/>
      <w:i/>
      <w:iCs/>
      <w:color w:val="1F3763" w:themeColor="accent1" w:themeShade="7F"/>
      <w:sz w:val="20"/>
      <w:lang w:val="en-GB"/>
    </w:rPr>
  </w:style>
  <w:style w:type="character" w:customStyle="1" w:styleId="Kop8Char">
    <w:name w:val="Kop 8 Char"/>
    <w:basedOn w:val="Standaardalinea-lettertype"/>
    <w:link w:val="Kop8"/>
    <w:uiPriority w:val="9"/>
    <w:semiHidden/>
    <w:rsid w:val="00BD0ED1"/>
    <w:rPr>
      <w:rFonts w:asciiTheme="majorHAnsi" w:eastAsiaTheme="majorEastAsia" w:hAnsiTheme="majorHAnsi" w:cstheme="majorBidi"/>
      <w:color w:val="272727" w:themeColor="text1" w:themeTint="D8"/>
      <w:sz w:val="21"/>
      <w:szCs w:val="21"/>
      <w:lang w:val="en-GB"/>
    </w:rPr>
  </w:style>
  <w:style w:type="character" w:customStyle="1" w:styleId="Kop9Char">
    <w:name w:val="Kop 9 Char"/>
    <w:basedOn w:val="Standaardalinea-lettertype"/>
    <w:link w:val="Kop9"/>
    <w:uiPriority w:val="9"/>
    <w:semiHidden/>
    <w:rsid w:val="00BD0ED1"/>
    <w:rPr>
      <w:rFonts w:asciiTheme="majorHAnsi" w:eastAsiaTheme="majorEastAsia" w:hAnsiTheme="majorHAnsi" w:cstheme="majorBidi"/>
      <w:i/>
      <w:iCs/>
      <w:color w:val="272727" w:themeColor="text1" w:themeTint="D8"/>
      <w:sz w:val="21"/>
      <w:szCs w:val="21"/>
      <w:lang w:val="en-GB"/>
    </w:rPr>
  </w:style>
  <w:style w:type="character" w:customStyle="1" w:styleId="outlook-search-highlight">
    <w:name w:val="outlook-search-highlight"/>
    <w:basedOn w:val="Standaardalinea-lettertype"/>
    <w:rsid w:val="00B1198B"/>
  </w:style>
  <w:style w:type="character" w:styleId="Onopgelostemelding">
    <w:name w:val="Unresolved Mention"/>
    <w:basedOn w:val="Standaardalinea-lettertype"/>
    <w:uiPriority w:val="99"/>
    <w:semiHidden/>
    <w:unhideWhenUsed/>
    <w:rsid w:val="007F108C"/>
    <w:rPr>
      <w:color w:val="605E5C"/>
      <w:shd w:val="clear" w:color="auto" w:fill="E1DFDD"/>
    </w:rPr>
  </w:style>
  <w:style w:type="paragraph" w:customStyle="1" w:styleId="Default">
    <w:name w:val="Default"/>
    <w:rsid w:val="00176C1F"/>
    <w:pPr>
      <w:autoSpaceDE w:val="0"/>
      <w:autoSpaceDN w:val="0"/>
      <w:adjustRightInd w:val="0"/>
    </w:pPr>
    <w:rPr>
      <w:rFonts w:ascii="Arial" w:eastAsia="Times New Roman" w:hAnsi="Arial" w:cs="Arial"/>
      <w:color w:val="000000"/>
      <w:lang w:val="nl-NL" w:eastAsia="nl-NL"/>
    </w:rPr>
  </w:style>
  <w:style w:type="paragraph" w:customStyle="1" w:styleId="paragraph">
    <w:name w:val="paragraph"/>
    <w:basedOn w:val="Standaard"/>
    <w:rsid w:val="00DE7B6E"/>
    <w:pPr>
      <w:spacing w:before="100" w:beforeAutospacing="1" w:after="100" w:afterAutospacing="1"/>
    </w:pPr>
    <w:rPr>
      <w:lang w:val="nl-BE"/>
    </w:rPr>
  </w:style>
  <w:style w:type="character" w:customStyle="1" w:styleId="eop">
    <w:name w:val="eop"/>
    <w:basedOn w:val="Standaardalinea-lettertype"/>
    <w:rsid w:val="00DE7B6E"/>
  </w:style>
  <w:style w:type="character" w:customStyle="1" w:styleId="spellingerror">
    <w:name w:val="spellingerror"/>
    <w:basedOn w:val="Standaardalinea-lettertype"/>
    <w:rsid w:val="00DE7B6E"/>
  </w:style>
  <w:style w:type="paragraph" w:styleId="Geenafstand">
    <w:name w:val="No Spacing"/>
    <w:basedOn w:val="Standaard"/>
    <w:link w:val="GeenafstandChar"/>
    <w:uiPriority w:val="1"/>
    <w:qFormat/>
    <w:rsid w:val="000C6FDF"/>
    <w:pPr>
      <w:tabs>
        <w:tab w:val="left" w:pos="567"/>
        <w:tab w:val="left" w:pos="1134"/>
        <w:tab w:val="left" w:pos="1701"/>
        <w:tab w:val="left" w:pos="2268"/>
        <w:tab w:val="left" w:pos="2835"/>
        <w:tab w:val="left" w:pos="3402"/>
        <w:tab w:val="left" w:pos="3969"/>
        <w:tab w:val="left" w:pos="4536"/>
        <w:tab w:val="left" w:pos="5103"/>
      </w:tabs>
    </w:pPr>
    <w:rPr>
      <w:rFonts w:asciiTheme="minorHAnsi" w:hAnsiTheme="minorHAnsi" w:cstheme="minorHAnsi"/>
      <w:sz w:val="22"/>
      <w:szCs w:val="22"/>
    </w:rPr>
  </w:style>
  <w:style w:type="character" w:customStyle="1" w:styleId="GeenafstandChar">
    <w:name w:val="Geen afstand Char"/>
    <w:basedOn w:val="Standaardalinea-lettertype"/>
    <w:link w:val="Geenafstand"/>
    <w:uiPriority w:val="1"/>
    <w:rsid w:val="000C6FDF"/>
    <w:rPr>
      <w:rFonts w:eastAsia="Times New Roman" w:cstheme="minorHAnsi"/>
      <w:sz w:val="22"/>
      <w:szCs w:val="22"/>
      <w:lang w:val="nl-NL" w:eastAsia="nl-NL"/>
    </w:rPr>
  </w:style>
  <w:style w:type="paragraph" w:customStyle="1" w:styleId="figuur">
    <w:name w:val="figuur"/>
    <w:basedOn w:val="Standaard"/>
    <w:rsid w:val="000C6FDF"/>
    <w:pPr>
      <w:numPr>
        <w:numId w:val="20"/>
      </w:numPr>
      <w:tabs>
        <w:tab w:val="left" w:pos="567"/>
        <w:tab w:val="left" w:pos="1701"/>
        <w:tab w:val="left" w:pos="2268"/>
        <w:tab w:val="left" w:pos="2835"/>
        <w:tab w:val="left" w:pos="3402"/>
        <w:tab w:val="left" w:pos="3969"/>
        <w:tab w:val="left" w:pos="4536"/>
        <w:tab w:val="left" w:pos="5103"/>
      </w:tabs>
      <w:spacing w:after="200"/>
    </w:pPr>
    <w:rPr>
      <w:rFonts w:asciiTheme="minorHAnsi" w:hAnsiTheme="minorHAnsi" w:cstheme="minorHAnsi"/>
      <w:sz w:val="22"/>
      <w:szCs w:val="22"/>
    </w:rPr>
  </w:style>
  <w:style w:type="paragraph" w:styleId="Plattetekst">
    <w:name w:val="Body Text"/>
    <w:basedOn w:val="Standaard"/>
    <w:link w:val="PlattetekstChar"/>
    <w:rsid w:val="000C6FDF"/>
    <w:pPr>
      <w:tabs>
        <w:tab w:val="left" w:pos="567"/>
        <w:tab w:val="left" w:pos="1134"/>
        <w:tab w:val="left" w:pos="1701"/>
        <w:tab w:val="left" w:pos="2268"/>
        <w:tab w:val="left" w:pos="2835"/>
        <w:tab w:val="left" w:pos="3402"/>
        <w:tab w:val="left" w:pos="3969"/>
        <w:tab w:val="left" w:pos="4536"/>
        <w:tab w:val="left" w:pos="5103"/>
      </w:tabs>
      <w:spacing w:after="200"/>
      <w:jc w:val="both"/>
    </w:pPr>
    <w:rPr>
      <w:rFonts w:asciiTheme="minorHAnsi" w:hAnsiTheme="minorHAnsi" w:cstheme="minorHAnsi"/>
      <w:sz w:val="22"/>
      <w:szCs w:val="22"/>
    </w:rPr>
  </w:style>
  <w:style w:type="character" w:customStyle="1" w:styleId="PlattetekstChar">
    <w:name w:val="Platte tekst Char"/>
    <w:basedOn w:val="Standaardalinea-lettertype"/>
    <w:link w:val="Plattetekst"/>
    <w:rsid w:val="000C6FDF"/>
    <w:rPr>
      <w:rFonts w:eastAsia="Times New Roman" w:cstheme="minorHAnsi"/>
      <w:sz w:val="22"/>
      <w:szCs w:val="22"/>
      <w:lang w:val="nl-NL" w:eastAsia="nl-NL"/>
    </w:rPr>
  </w:style>
  <w:style w:type="paragraph" w:customStyle="1" w:styleId="Lijstalinea1">
    <w:name w:val="Lijstalinea1"/>
    <w:basedOn w:val="Standaard"/>
    <w:rsid w:val="000C6FDF"/>
    <w:pPr>
      <w:spacing w:after="200" w:line="276" w:lineRule="auto"/>
      <w:ind w:left="720"/>
      <w:contextualSpacing/>
    </w:pPr>
    <w:rPr>
      <w:rFonts w:ascii="Calibri" w:hAnsi="Calibri" w:cstheme="minorHAnsi"/>
      <w:sz w:val="22"/>
      <w:szCs w:val="22"/>
      <w:lang w:val="nl-BE" w:eastAsia="en-US"/>
    </w:rPr>
  </w:style>
  <w:style w:type="table" w:styleId="Onopgemaaktetabel2">
    <w:name w:val="Plain Table 2"/>
    <w:basedOn w:val="Standaardtabel"/>
    <w:uiPriority w:val="42"/>
    <w:rsid w:val="000C6FDF"/>
    <w:rPr>
      <w:rFonts w:eastAsia="Times New Roman"/>
      <w:sz w:val="22"/>
      <w:szCs w:val="22"/>
      <w:lang w:val="nl-N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26656">
      <w:bodyDiv w:val="1"/>
      <w:marLeft w:val="0"/>
      <w:marRight w:val="0"/>
      <w:marTop w:val="0"/>
      <w:marBottom w:val="0"/>
      <w:divBdr>
        <w:top w:val="none" w:sz="0" w:space="0" w:color="auto"/>
        <w:left w:val="none" w:sz="0" w:space="0" w:color="auto"/>
        <w:bottom w:val="none" w:sz="0" w:space="0" w:color="auto"/>
        <w:right w:val="none" w:sz="0" w:space="0" w:color="auto"/>
      </w:divBdr>
    </w:div>
    <w:div w:id="42676953">
      <w:bodyDiv w:val="1"/>
      <w:marLeft w:val="0"/>
      <w:marRight w:val="0"/>
      <w:marTop w:val="0"/>
      <w:marBottom w:val="0"/>
      <w:divBdr>
        <w:top w:val="none" w:sz="0" w:space="0" w:color="auto"/>
        <w:left w:val="none" w:sz="0" w:space="0" w:color="auto"/>
        <w:bottom w:val="none" w:sz="0" w:space="0" w:color="auto"/>
        <w:right w:val="none" w:sz="0" w:space="0" w:color="auto"/>
      </w:divBdr>
    </w:div>
    <w:div w:id="51276038">
      <w:bodyDiv w:val="1"/>
      <w:marLeft w:val="0"/>
      <w:marRight w:val="0"/>
      <w:marTop w:val="0"/>
      <w:marBottom w:val="0"/>
      <w:divBdr>
        <w:top w:val="none" w:sz="0" w:space="0" w:color="auto"/>
        <w:left w:val="none" w:sz="0" w:space="0" w:color="auto"/>
        <w:bottom w:val="none" w:sz="0" w:space="0" w:color="auto"/>
        <w:right w:val="none" w:sz="0" w:space="0" w:color="auto"/>
      </w:divBdr>
    </w:div>
    <w:div w:id="97676220">
      <w:bodyDiv w:val="1"/>
      <w:marLeft w:val="0"/>
      <w:marRight w:val="0"/>
      <w:marTop w:val="0"/>
      <w:marBottom w:val="0"/>
      <w:divBdr>
        <w:top w:val="none" w:sz="0" w:space="0" w:color="auto"/>
        <w:left w:val="none" w:sz="0" w:space="0" w:color="auto"/>
        <w:bottom w:val="none" w:sz="0" w:space="0" w:color="auto"/>
        <w:right w:val="none" w:sz="0" w:space="0" w:color="auto"/>
      </w:divBdr>
    </w:div>
    <w:div w:id="111673357">
      <w:bodyDiv w:val="1"/>
      <w:marLeft w:val="0"/>
      <w:marRight w:val="0"/>
      <w:marTop w:val="0"/>
      <w:marBottom w:val="0"/>
      <w:divBdr>
        <w:top w:val="none" w:sz="0" w:space="0" w:color="auto"/>
        <w:left w:val="none" w:sz="0" w:space="0" w:color="auto"/>
        <w:bottom w:val="none" w:sz="0" w:space="0" w:color="auto"/>
        <w:right w:val="none" w:sz="0" w:space="0" w:color="auto"/>
      </w:divBdr>
    </w:div>
    <w:div w:id="113642193">
      <w:bodyDiv w:val="1"/>
      <w:marLeft w:val="0"/>
      <w:marRight w:val="0"/>
      <w:marTop w:val="0"/>
      <w:marBottom w:val="0"/>
      <w:divBdr>
        <w:top w:val="none" w:sz="0" w:space="0" w:color="auto"/>
        <w:left w:val="none" w:sz="0" w:space="0" w:color="auto"/>
        <w:bottom w:val="none" w:sz="0" w:space="0" w:color="auto"/>
        <w:right w:val="none" w:sz="0" w:space="0" w:color="auto"/>
      </w:divBdr>
    </w:div>
    <w:div w:id="114910318">
      <w:bodyDiv w:val="1"/>
      <w:marLeft w:val="0"/>
      <w:marRight w:val="0"/>
      <w:marTop w:val="0"/>
      <w:marBottom w:val="0"/>
      <w:divBdr>
        <w:top w:val="none" w:sz="0" w:space="0" w:color="auto"/>
        <w:left w:val="none" w:sz="0" w:space="0" w:color="auto"/>
        <w:bottom w:val="none" w:sz="0" w:space="0" w:color="auto"/>
        <w:right w:val="none" w:sz="0" w:space="0" w:color="auto"/>
      </w:divBdr>
    </w:div>
    <w:div w:id="151065068">
      <w:bodyDiv w:val="1"/>
      <w:marLeft w:val="0"/>
      <w:marRight w:val="0"/>
      <w:marTop w:val="0"/>
      <w:marBottom w:val="0"/>
      <w:divBdr>
        <w:top w:val="none" w:sz="0" w:space="0" w:color="auto"/>
        <w:left w:val="none" w:sz="0" w:space="0" w:color="auto"/>
        <w:bottom w:val="none" w:sz="0" w:space="0" w:color="auto"/>
        <w:right w:val="none" w:sz="0" w:space="0" w:color="auto"/>
      </w:divBdr>
    </w:div>
    <w:div w:id="155801559">
      <w:bodyDiv w:val="1"/>
      <w:marLeft w:val="0"/>
      <w:marRight w:val="0"/>
      <w:marTop w:val="0"/>
      <w:marBottom w:val="0"/>
      <w:divBdr>
        <w:top w:val="none" w:sz="0" w:space="0" w:color="auto"/>
        <w:left w:val="none" w:sz="0" w:space="0" w:color="auto"/>
        <w:bottom w:val="none" w:sz="0" w:space="0" w:color="auto"/>
        <w:right w:val="none" w:sz="0" w:space="0" w:color="auto"/>
      </w:divBdr>
    </w:div>
    <w:div w:id="187837788">
      <w:bodyDiv w:val="1"/>
      <w:marLeft w:val="0"/>
      <w:marRight w:val="0"/>
      <w:marTop w:val="0"/>
      <w:marBottom w:val="0"/>
      <w:divBdr>
        <w:top w:val="none" w:sz="0" w:space="0" w:color="auto"/>
        <w:left w:val="none" w:sz="0" w:space="0" w:color="auto"/>
        <w:bottom w:val="none" w:sz="0" w:space="0" w:color="auto"/>
        <w:right w:val="none" w:sz="0" w:space="0" w:color="auto"/>
      </w:divBdr>
    </w:div>
    <w:div w:id="188766435">
      <w:bodyDiv w:val="1"/>
      <w:marLeft w:val="0"/>
      <w:marRight w:val="0"/>
      <w:marTop w:val="0"/>
      <w:marBottom w:val="0"/>
      <w:divBdr>
        <w:top w:val="none" w:sz="0" w:space="0" w:color="auto"/>
        <w:left w:val="none" w:sz="0" w:space="0" w:color="auto"/>
        <w:bottom w:val="none" w:sz="0" w:space="0" w:color="auto"/>
        <w:right w:val="none" w:sz="0" w:space="0" w:color="auto"/>
      </w:divBdr>
    </w:div>
    <w:div w:id="216825294">
      <w:bodyDiv w:val="1"/>
      <w:marLeft w:val="0"/>
      <w:marRight w:val="0"/>
      <w:marTop w:val="0"/>
      <w:marBottom w:val="0"/>
      <w:divBdr>
        <w:top w:val="none" w:sz="0" w:space="0" w:color="auto"/>
        <w:left w:val="none" w:sz="0" w:space="0" w:color="auto"/>
        <w:bottom w:val="none" w:sz="0" w:space="0" w:color="auto"/>
        <w:right w:val="none" w:sz="0" w:space="0" w:color="auto"/>
      </w:divBdr>
    </w:div>
    <w:div w:id="229776001">
      <w:bodyDiv w:val="1"/>
      <w:marLeft w:val="0"/>
      <w:marRight w:val="0"/>
      <w:marTop w:val="0"/>
      <w:marBottom w:val="0"/>
      <w:divBdr>
        <w:top w:val="none" w:sz="0" w:space="0" w:color="auto"/>
        <w:left w:val="none" w:sz="0" w:space="0" w:color="auto"/>
        <w:bottom w:val="none" w:sz="0" w:space="0" w:color="auto"/>
        <w:right w:val="none" w:sz="0" w:space="0" w:color="auto"/>
      </w:divBdr>
    </w:div>
    <w:div w:id="243221908">
      <w:bodyDiv w:val="1"/>
      <w:marLeft w:val="0"/>
      <w:marRight w:val="0"/>
      <w:marTop w:val="0"/>
      <w:marBottom w:val="0"/>
      <w:divBdr>
        <w:top w:val="none" w:sz="0" w:space="0" w:color="auto"/>
        <w:left w:val="none" w:sz="0" w:space="0" w:color="auto"/>
        <w:bottom w:val="none" w:sz="0" w:space="0" w:color="auto"/>
        <w:right w:val="none" w:sz="0" w:space="0" w:color="auto"/>
      </w:divBdr>
      <w:divsChild>
        <w:div w:id="11822090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95901104">
              <w:marLeft w:val="0"/>
              <w:marRight w:val="0"/>
              <w:marTop w:val="0"/>
              <w:marBottom w:val="0"/>
              <w:divBdr>
                <w:top w:val="none" w:sz="0" w:space="0" w:color="auto"/>
                <w:left w:val="none" w:sz="0" w:space="0" w:color="auto"/>
                <w:bottom w:val="none" w:sz="0" w:space="0" w:color="auto"/>
                <w:right w:val="none" w:sz="0" w:space="0" w:color="auto"/>
              </w:divBdr>
              <w:divsChild>
                <w:div w:id="1389496582">
                  <w:marLeft w:val="0"/>
                  <w:marRight w:val="0"/>
                  <w:marTop w:val="0"/>
                  <w:marBottom w:val="0"/>
                  <w:divBdr>
                    <w:top w:val="none" w:sz="0" w:space="0" w:color="auto"/>
                    <w:left w:val="none" w:sz="0" w:space="0" w:color="auto"/>
                    <w:bottom w:val="none" w:sz="0" w:space="0" w:color="auto"/>
                    <w:right w:val="none" w:sz="0" w:space="0" w:color="auto"/>
                  </w:divBdr>
                  <w:divsChild>
                    <w:div w:id="129814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299167">
      <w:bodyDiv w:val="1"/>
      <w:marLeft w:val="0"/>
      <w:marRight w:val="0"/>
      <w:marTop w:val="0"/>
      <w:marBottom w:val="0"/>
      <w:divBdr>
        <w:top w:val="none" w:sz="0" w:space="0" w:color="auto"/>
        <w:left w:val="none" w:sz="0" w:space="0" w:color="auto"/>
        <w:bottom w:val="none" w:sz="0" w:space="0" w:color="auto"/>
        <w:right w:val="none" w:sz="0" w:space="0" w:color="auto"/>
      </w:divBdr>
    </w:div>
    <w:div w:id="266426388">
      <w:bodyDiv w:val="1"/>
      <w:marLeft w:val="0"/>
      <w:marRight w:val="0"/>
      <w:marTop w:val="0"/>
      <w:marBottom w:val="0"/>
      <w:divBdr>
        <w:top w:val="none" w:sz="0" w:space="0" w:color="auto"/>
        <w:left w:val="none" w:sz="0" w:space="0" w:color="auto"/>
        <w:bottom w:val="none" w:sz="0" w:space="0" w:color="auto"/>
        <w:right w:val="none" w:sz="0" w:space="0" w:color="auto"/>
      </w:divBdr>
    </w:div>
    <w:div w:id="280839852">
      <w:bodyDiv w:val="1"/>
      <w:marLeft w:val="0"/>
      <w:marRight w:val="0"/>
      <w:marTop w:val="0"/>
      <w:marBottom w:val="0"/>
      <w:divBdr>
        <w:top w:val="none" w:sz="0" w:space="0" w:color="auto"/>
        <w:left w:val="none" w:sz="0" w:space="0" w:color="auto"/>
        <w:bottom w:val="none" w:sz="0" w:space="0" w:color="auto"/>
        <w:right w:val="none" w:sz="0" w:space="0" w:color="auto"/>
      </w:divBdr>
      <w:divsChild>
        <w:div w:id="1327974866">
          <w:marLeft w:val="0"/>
          <w:marRight w:val="0"/>
          <w:marTop w:val="0"/>
          <w:marBottom w:val="0"/>
          <w:divBdr>
            <w:top w:val="none" w:sz="0" w:space="0" w:color="auto"/>
            <w:left w:val="none" w:sz="0" w:space="0" w:color="auto"/>
            <w:bottom w:val="none" w:sz="0" w:space="0" w:color="auto"/>
            <w:right w:val="none" w:sz="0" w:space="0" w:color="auto"/>
          </w:divBdr>
          <w:divsChild>
            <w:div w:id="1202591934">
              <w:marLeft w:val="0"/>
              <w:marRight w:val="0"/>
              <w:marTop w:val="0"/>
              <w:marBottom w:val="0"/>
              <w:divBdr>
                <w:top w:val="none" w:sz="0" w:space="0" w:color="auto"/>
                <w:left w:val="none" w:sz="0" w:space="0" w:color="auto"/>
                <w:bottom w:val="none" w:sz="0" w:space="0" w:color="auto"/>
                <w:right w:val="none" w:sz="0" w:space="0" w:color="auto"/>
              </w:divBdr>
              <w:divsChild>
                <w:div w:id="1142116863">
                  <w:marLeft w:val="0"/>
                  <w:marRight w:val="0"/>
                  <w:marTop w:val="0"/>
                  <w:marBottom w:val="0"/>
                  <w:divBdr>
                    <w:top w:val="none" w:sz="0" w:space="0" w:color="auto"/>
                    <w:left w:val="none" w:sz="0" w:space="0" w:color="auto"/>
                    <w:bottom w:val="none" w:sz="0" w:space="0" w:color="auto"/>
                    <w:right w:val="none" w:sz="0" w:space="0" w:color="auto"/>
                  </w:divBdr>
                  <w:divsChild>
                    <w:div w:id="36467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4941189">
      <w:bodyDiv w:val="1"/>
      <w:marLeft w:val="0"/>
      <w:marRight w:val="0"/>
      <w:marTop w:val="0"/>
      <w:marBottom w:val="0"/>
      <w:divBdr>
        <w:top w:val="none" w:sz="0" w:space="0" w:color="auto"/>
        <w:left w:val="none" w:sz="0" w:space="0" w:color="auto"/>
        <w:bottom w:val="none" w:sz="0" w:space="0" w:color="auto"/>
        <w:right w:val="none" w:sz="0" w:space="0" w:color="auto"/>
      </w:divBdr>
    </w:div>
    <w:div w:id="308749016">
      <w:bodyDiv w:val="1"/>
      <w:marLeft w:val="0"/>
      <w:marRight w:val="0"/>
      <w:marTop w:val="0"/>
      <w:marBottom w:val="0"/>
      <w:divBdr>
        <w:top w:val="none" w:sz="0" w:space="0" w:color="auto"/>
        <w:left w:val="none" w:sz="0" w:space="0" w:color="auto"/>
        <w:bottom w:val="none" w:sz="0" w:space="0" w:color="auto"/>
        <w:right w:val="none" w:sz="0" w:space="0" w:color="auto"/>
      </w:divBdr>
    </w:div>
    <w:div w:id="322390146">
      <w:bodyDiv w:val="1"/>
      <w:marLeft w:val="0"/>
      <w:marRight w:val="0"/>
      <w:marTop w:val="0"/>
      <w:marBottom w:val="0"/>
      <w:divBdr>
        <w:top w:val="none" w:sz="0" w:space="0" w:color="auto"/>
        <w:left w:val="none" w:sz="0" w:space="0" w:color="auto"/>
        <w:bottom w:val="none" w:sz="0" w:space="0" w:color="auto"/>
        <w:right w:val="none" w:sz="0" w:space="0" w:color="auto"/>
      </w:divBdr>
    </w:div>
    <w:div w:id="324558108">
      <w:bodyDiv w:val="1"/>
      <w:marLeft w:val="0"/>
      <w:marRight w:val="0"/>
      <w:marTop w:val="0"/>
      <w:marBottom w:val="0"/>
      <w:divBdr>
        <w:top w:val="none" w:sz="0" w:space="0" w:color="auto"/>
        <w:left w:val="none" w:sz="0" w:space="0" w:color="auto"/>
        <w:bottom w:val="none" w:sz="0" w:space="0" w:color="auto"/>
        <w:right w:val="none" w:sz="0" w:space="0" w:color="auto"/>
      </w:divBdr>
    </w:div>
    <w:div w:id="333533887">
      <w:bodyDiv w:val="1"/>
      <w:marLeft w:val="0"/>
      <w:marRight w:val="0"/>
      <w:marTop w:val="0"/>
      <w:marBottom w:val="0"/>
      <w:divBdr>
        <w:top w:val="none" w:sz="0" w:space="0" w:color="auto"/>
        <w:left w:val="none" w:sz="0" w:space="0" w:color="auto"/>
        <w:bottom w:val="none" w:sz="0" w:space="0" w:color="auto"/>
        <w:right w:val="none" w:sz="0" w:space="0" w:color="auto"/>
      </w:divBdr>
    </w:div>
    <w:div w:id="342587140">
      <w:bodyDiv w:val="1"/>
      <w:marLeft w:val="0"/>
      <w:marRight w:val="0"/>
      <w:marTop w:val="0"/>
      <w:marBottom w:val="0"/>
      <w:divBdr>
        <w:top w:val="none" w:sz="0" w:space="0" w:color="auto"/>
        <w:left w:val="none" w:sz="0" w:space="0" w:color="auto"/>
        <w:bottom w:val="none" w:sz="0" w:space="0" w:color="auto"/>
        <w:right w:val="none" w:sz="0" w:space="0" w:color="auto"/>
      </w:divBdr>
      <w:divsChild>
        <w:div w:id="3992505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895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398126">
      <w:bodyDiv w:val="1"/>
      <w:marLeft w:val="0"/>
      <w:marRight w:val="0"/>
      <w:marTop w:val="0"/>
      <w:marBottom w:val="0"/>
      <w:divBdr>
        <w:top w:val="none" w:sz="0" w:space="0" w:color="auto"/>
        <w:left w:val="none" w:sz="0" w:space="0" w:color="auto"/>
        <w:bottom w:val="none" w:sz="0" w:space="0" w:color="auto"/>
        <w:right w:val="none" w:sz="0" w:space="0" w:color="auto"/>
      </w:divBdr>
    </w:div>
    <w:div w:id="364257094">
      <w:bodyDiv w:val="1"/>
      <w:marLeft w:val="0"/>
      <w:marRight w:val="0"/>
      <w:marTop w:val="0"/>
      <w:marBottom w:val="0"/>
      <w:divBdr>
        <w:top w:val="none" w:sz="0" w:space="0" w:color="auto"/>
        <w:left w:val="none" w:sz="0" w:space="0" w:color="auto"/>
        <w:bottom w:val="none" w:sz="0" w:space="0" w:color="auto"/>
        <w:right w:val="none" w:sz="0" w:space="0" w:color="auto"/>
      </w:divBdr>
      <w:divsChild>
        <w:div w:id="459230762">
          <w:marLeft w:val="547"/>
          <w:marRight w:val="0"/>
          <w:marTop w:val="360"/>
          <w:marBottom w:val="120"/>
          <w:divBdr>
            <w:top w:val="none" w:sz="0" w:space="0" w:color="auto"/>
            <w:left w:val="none" w:sz="0" w:space="0" w:color="auto"/>
            <w:bottom w:val="none" w:sz="0" w:space="0" w:color="auto"/>
            <w:right w:val="none" w:sz="0" w:space="0" w:color="auto"/>
          </w:divBdr>
        </w:div>
        <w:div w:id="409238541">
          <w:marLeft w:val="547"/>
          <w:marRight w:val="0"/>
          <w:marTop w:val="360"/>
          <w:marBottom w:val="120"/>
          <w:divBdr>
            <w:top w:val="none" w:sz="0" w:space="0" w:color="auto"/>
            <w:left w:val="none" w:sz="0" w:space="0" w:color="auto"/>
            <w:bottom w:val="none" w:sz="0" w:space="0" w:color="auto"/>
            <w:right w:val="none" w:sz="0" w:space="0" w:color="auto"/>
          </w:divBdr>
        </w:div>
        <w:div w:id="162011737">
          <w:marLeft w:val="547"/>
          <w:marRight w:val="0"/>
          <w:marTop w:val="360"/>
          <w:marBottom w:val="120"/>
          <w:divBdr>
            <w:top w:val="none" w:sz="0" w:space="0" w:color="auto"/>
            <w:left w:val="none" w:sz="0" w:space="0" w:color="auto"/>
            <w:bottom w:val="none" w:sz="0" w:space="0" w:color="auto"/>
            <w:right w:val="none" w:sz="0" w:space="0" w:color="auto"/>
          </w:divBdr>
        </w:div>
        <w:div w:id="839466880">
          <w:marLeft w:val="547"/>
          <w:marRight w:val="0"/>
          <w:marTop w:val="360"/>
          <w:marBottom w:val="120"/>
          <w:divBdr>
            <w:top w:val="none" w:sz="0" w:space="0" w:color="auto"/>
            <w:left w:val="none" w:sz="0" w:space="0" w:color="auto"/>
            <w:bottom w:val="none" w:sz="0" w:space="0" w:color="auto"/>
            <w:right w:val="none" w:sz="0" w:space="0" w:color="auto"/>
          </w:divBdr>
        </w:div>
        <w:div w:id="1212186289">
          <w:marLeft w:val="547"/>
          <w:marRight w:val="0"/>
          <w:marTop w:val="360"/>
          <w:marBottom w:val="120"/>
          <w:divBdr>
            <w:top w:val="none" w:sz="0" w:space="0" w:color="auto"/>
            <w:left w:val="none" w:sz="0" w:space="0" w:color="auto"/>
            <w:bottom w:val="none" w:sz="0" w:space="0" w:color="auto"/>
            <w:right w:val="none" w:sz="0" w:space="0" w:color="auto"/>
          </w:divBdr>
        </w:div>
        <w:div w:id="71316157">
          <w:marLeft w:val="547"/>
          <w:marRight w:val="0"/>
          <w:marTop w:val="360"/>
          <w:marBottom w:val="120"/>
          <w:divBdr>
            <w:top w:val="none" w:sz="0" w:space="0" w:color="auto"/>
            <w:left w:val="none" w:sz="0" w:space="0" w:color="auto"/>
            <w:bottom w:val="none" w:sz="0" w:space="0" w:color="auto"/>
            <w:right w:val="none" w:sz="0" w:space="0" w:color="auto"/>
          </w:divBdr>
        </w:div>
      </w:divsChild>
    </w:div>
    <w:div w:id="368335002">
      <w:bodyDiv w:val="1"/>
      <w:marLeft w:val="0"/>
      <w:marRight w:val="0"/>
      <w:marTop w:val="0"/>
      <w:marBottom w:val="0"/>
      <w:divBdr>
        <w:top w:val="none" w:sz="0" w:space="0" w:color="auto"/>
        <w:left w:val="none" w:sz="0" w:space="0" w:color="auto"/>
        <w:bottom w:val="none" w:sz="0" w:space="0" w:color="auto"/>
        <w:right w:val="none" w:sz="0" w:space="0" w:color="auto"/>
      </w:divBdr>
    </w:div>
    <w:div w:id="432668955">
      <w:bodyDiv w:val="1"/>
      <w:marLeft w:val="0"/>
      <w:marRight w:val="0"/>
      <w:marTop w:val="0"/>
      <w:marBottom w:val="0"/>
      <w:divBdr>
        <w:top w:val="none" w:sz="0" w:space="0" w:color="auto"/>
        <w:left w:val="none" w:sz="0" w:space="0" w:color="auto"/>
        <w:bottom w:val="none" w:sz="0" w:space="0" w:color="auto"/>
        <w:right w:val="none" w:sz="0" w:space="0" w:color="auto"/>
      </w:divBdr>
    </w:div>
    <w:div w:id="447087341">
      <w:bodyDiv w:val="1"/>
      <w:marLeft w:val="0"/>
      <w:marRight w:val="0"/>
      <w:marTop w:val="0"/>
      <w:marBottom w:val="0"/>
      <w:divBdr>
        <w:top w:val="none" w:sz="0" w:space="0" w:color="auto"/>
        <w:left w:val="none" w:sz="0" w:space="0" w:color="auto"/>
        <w:bottom w:val="none" w:sz="0" w:space="0" w:color="auto"/>
        <w:right w:val="none" w:sz="0" w:space="0" w:color="auto"/>
      </w:divBdr>
    </w:div>
    <w:div w:id="449276944">
      <w:bodyDiv w:val="1"/>
      <w:marLeft w:val="0"/>
      <w:marRight w:val="0"/>
      <w:marTop w:val="0"/>
      <w:marBottom w:val="0"/>
      <w:divBdr>
        <w:top w:val="none" w:sz="0" w:space="0" w:color="auto"/>
        <w:left w:val="none" w:sz="0" w:space="0" w:color="auto"/>
        <w:bottom w:val="none" w:sz="0" w:space="0" w:color="auto"/>
        <w:right w:val="none" w:sz="0" w:space="0" w:color="auto"/>
      </w:divBdr>
    </w:div>
    <w:div w:id="454326432">
      <w:bodyDiv w:val="1"/>
      <w:marLeft w:val="0"/>
      <w:marRight w:val="0"/>
      <w:marTop w:val="0"/>
      <w:marBottom w:val="0"/>
      <w:divBdr>
        <w:top w:val="none" w:sz="0" w:space="0" w:color="auto"/>
        <w:left w:val="none" w:sz="0" w:space="0" w:color="auto"/>
        <w:bottom w:val="none" w:sz="0" w:space="0" w:color="auto"/>
        <w:right w:val="none" w:sz="0" w:space="0" w:color="auto"/>
      </w:divBdr>
    </w:div>
    <w:div w:id="476798214">
      <w:bodyDiv w:val="1"/>
      <w:marLeft w:val="0"/>
      <w:marRight w:val="0"/>
      <w:marTop w:val="0"/>
      <w:marBottom w:val="0"/>
      <w:divBdr>
        <w:top w:val="none" w:sz="0" w:space="0" w:color="auto"/>
        <w:left w:val="none" w:sz="0" w:space="0" w:color="auto"/>
        <w:bottom w:val="none" w:sz="0" w:space="0" w:color="auto"/>
        <w:right w:val="none" w:sz="0" w:space="0" w:color="auto"/>
      </w:divBdr>
    </w:div>
    <w:div w:id="492065402">
      <w:bodyDiv w:val="1"/>
      <w:marLeft w:val="0"/>
      <w:marRight w:val="0"/>
      <w:marTop w:val="0"/>
      <w:marBottom w:val="0"/>
      <w:divBdr>
        <w:top w:val="none" w:sz="0" w:space="0" w:color="auto"/>
        <w:left w:val="none" w:sz="0" w:space="0" w:color="auto"/>
        <w:bottom w:val="none" w:sz="0" w:space="0" w:color="auto"/>
        <w:right w:val="none" w:sz="0" w:space="0" w:color="auto"/>
      </w:divBdr>
    </w:div>
    <w:div w:id="522481106">
      <w:bodyDiv w:val="1"/>
      <w:marLeft w:val="0"/>
      <w:marRight w:val="0"/>
      <w:marTop w:val="0"/>
      <w:marBottom w:val="0"/>
      <w:divBdr>
        <w:top w:val="none" w:sz="0" w:space="0" w:color="auto"/>
        <w:left w:val="none" w:sz="0" w:space="0" w:color="auto"/>
        <w:bottom w:val="none" w:sz="0" w:space="0" w:color="auto"/>
        <w:right w:val="none" w:sz="0" w:space="0" w:color="auto"/>
      </w:divBdr>
    </w:div>
    <w:div w:id="536166836">
      <w:bodyDiv w:val="1"/>
      <w:marLeft w:val="0"/>
      <w:marRight w:val="0"/>
      <w:marTop w:val="0"/>
      <w:marBottom w:val="0"/>
      <w:divBdr>
        <w:top w:val="none" w:sz="0" w:space="0" w:color="auto"/>
        <w:left w:val="none" w:sz="0" w:space="0" w:color="auto"/>
        <w:bottom w:val="none" w:sz="0" w:space="0" w:color="auto"/>
        <w:right w:val="none" w:sz="0" w:space="0" w:color="auto"/>
      </w:divBdr>
    </w:div>
    <w:div w:id="553464882">
      <w:bodyDiv w:val="1"/>
      <w:marLeft w:val="0"/>
      <w:marRight w:val="0"/>
      <w:marTop w:val="0"/>
      <w:marBottom w:val="0"/>
      <w:divBdr>
        <w:top w:val="none" w:sz="0" w:space="0" w:color="auto"/>
        <w:left w:val="none" w:sz="0" w:space="0" w:color="auto"/>
        <w:bottom w:val="none" w:sz="0" w:space="0" w:color="auto"/>
        <w:right w:val="none" w:sz="0" w:space="0" w:color="auto"/>
      </w:divBdr>
      <w:divsChild>
        <w:div w:id="347402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9970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560640">
      <w:bodyDiv w:val="1"/>
      <w:marLeft w:val="0"/>
      <w:marRight w:val="0"/>
      <w:marTop w:val="0"/>
      <w:marBottom w:val="0"/>
      <w:divBdr>
        <w:top w:val="none" w:sz="0" w:space="0" w:color="auto"/>
        <w:left w:val="none" w:sz="0" w:space="0" w:color="auto"/>
        <w:bottom w:val="none" w:sz="0" w:space="0" w:color="auto"/>
        <w:right w:val="none" w:sz="0" w:space="0" w:color="auto"/>
      </w:divBdr>
    </w:div>
    <w:div w:id="595138864">
      <w:bodyDiv w:val="1"/>
      <w:marLeft w:val="0"/>
      <w:marRight w:val="0"/>
      <w:marTop w:val="0"/>
      <w:marBottom w:val="0"/>
      <w:divBdr>
        <w:top w:val="none" w:sz="0" w:space="0" w:color="auto"/>
        <w:left w:val="none" w:sz="0" w:space="0" w:color="auto"/>
        <w:bottom w:val="none" w:sz="0" w:space="0" w:color="auto"/>
        <w:right w:val="none" w:sz="0" w:space="0" w:color="auto"/>
      </w:divBdr>
    </w:div>
    <w:div w:id="611280381">
      <w:bodyDiv w:val="1"/>
      <w:marLeft w:val="0"/>
      <w:marRight w:val="0"/>
      <w:marTop w:val="0"/>
      <w:marBottom w:val="0"/>
      <w:divBdr>
        <w:top w:val="none" w:sz="0" w:space="0" w:color="auto"/>
        <w:left w:val="none" w:sz="0" w:space="0" w:color="auto"/>
        <w:bottom w:val="none" w:sz="0" w:space="0" w:color="auto"/>
        <w:right w:val="none" w:sz="0" w:space="0" w:color="auto"/>
      </w:divBdr>
    </w:div>
    <w:div w:id="622884667">
      <w:bodyDiv w:val="1"/>
      <w:marLeft w:val="0"/>
      <w:marRight w:val="0"/>
      <w:marTop w:val="0"/>
      <w:marBottom w:val="0"/>
      <w:divBdr>
        <w:top w:val="none" w:sz="0" w:space="0" w:color="auto"/>
        <w:left w:val="none" w:sz="0" w:space="0" w:color="auto"/>
        <w:bottom w:val="none" w:sz="0" w:space="0" w:color="auto"/>
        <w:right w:val="none" w:sz="0" w:space="0" w:color="auto"/>
      </w:divBdr>
    </w:div>
    <w:div w:id="628709192">
      <w:bodyDiv w:val="1"/>
      <w:marLeft w:val="0"/>
      <w:marRight w:val="0"/>
      <w:marTop w:val="0"/>
      <w:marBottom w:val="0"/>
      <w:divBdr>
        <w:top w:val="none" w:sz="0" w:space="0" w:color="auto"/>
        <w:left w:val="none" w:sz="0" w:space="0" w:color="auto"/>
        <w:bottom w:val="none" w:sz="0" w:space="0" w:color="auto"/>
        <w:right w:val="none" w:sz="0" w:space="0" w:color="auto"/>
      </w:divBdr>
    </w:div>
    <w:div w:id="652830286">
      <w:bodyDiv w:val="1"/>
      <w:marLeft w:val="0"/>
      <w:marRight w:val="0"/>
      <w:marTop w:val="0"/>
      <w:marBottom w:val="0"/>
      <w:divBdr>
        <w:top w:val="none" w:sz="0" w:space="0" w:color="auto"/>
        <w:left w:val="none" w:sz="0" w:space="0" w:color="auto"/>
        <w:bottom w:val="none" w:sz="0" w:space="0" w:color="auto"/>
        <w:right w:val="none" w:sz="0" w:space="0" w:color="auto"/>
      </w:divBdr>
      <w:divsChild>
        <w:div w:id="1923369290">
          <w:marLeft w:val="0"/>
          <w:marRight w:val="0"/>
          <w:marTop w:val="0"/>
          <w:marBottom w:val="0"/>
          <w:divBdr>
            <w:top w:val="none" w:sz="0" w:space="0" w:color="auto"/>
            <w:left w:val="none" w:sz="0" w:space="0" w:color="auto"/>
            <w:bottom w:val="none" w:sz="0" w:space="0" w:color="auto"/>
            <w:right w:val="none" w:sz="0" w:space="0" w:color="auto"/>
          </w:divBdr>
          <w:divsChild>
            <w:div w:id="1675452039">
              <w:marLeft w:val="0"/>
              <w:marRight w:val="0"/>
              <w:marTop w:val="0"/>
              <w:marBottom w:val="0"/>
              <w:divBdr>
                <w:top w:val="none" w:sz="0" w:space="0" w:color="auto"/>
                <w:left w:val="none" w:sz="0" w:space="0" w:color="auto"/>
                <w:bottom w:val="none" w:sz="0" w:space="0" w:color="auto"/>
                <w:right w:val="none" w:sz="0" w:space="0" w:color="auto"/>
              </w:divBdr>
              <w:divsChild>
                <w:div w:id="189427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166793">
      <w:bodyDiv w:val="1"/>
      <w:marLeft w:val="0"/>
      <w:marRight w:val="0"/>
      <w:marTop w:val="0"/>
      <w:marBottom w:val="0"/>
      <w:divBdr>
        <w:top w:val="none" w:sz="0" w:space="0" w:color="auto"/>
        <w:left w:val="none" w:sz="0" w:space="0" w:color="auto"/>
        <w:bottom w:val="none" w:sz="0" w:space="0" w:color="auto"/>
        <w:right w:val="none" w:sz="0" w:space="0" w:color="auto"/>
      </w:divBdr>
    </w:div>
    <w:div w:id="666858456">
      <w:bodyDiv w:val="1"/>
      <w:marLeft w:val="0"/>
      <w:marRight w:val="0"/>
      <w:marTop w:val="0"/>
      <w:marBottom w:val="0"/>
      <w:divBdr>
        <w:top w:val="none" w:sz="0" w:space="0" w:color="auto"/>
        <w:left w:val="none" w:sz="0" w:space="0" w:color="auto"/>
        <w:bottom w:val="none" w:sz="0" w:space="0" w:color="auto"/>
        <w:right w:val="none" w:sz="0" w:space="0" w:color="auto"/>
      </w:divBdr>
    </w:div>
    <w:div w:id="678853619">
      <w:bodyDiv w:val="1"/>
      <w:marLeft w:val="0"/>
      <w:marRight w:val="0"/>
      <w:marTop w:val="0"/>
      <w:marBottom w:val="0"/>
      <w:divBdr>
        <w:top w:val="none" w:sz="0" w:space="0" w:color="auto"/>
        <w:left w:val="none" w:sz="0" w:space="0" w:color="auto"/>
        <w:bottom w:val="none" w:sz="0" w:space="0" w:color="auto"/>
        <w:right w:val="none" w:sz="0" w:space="0" w:color="auto"/>
      </w:divBdr>
    </w:div>
    <w:div w:id="681128873">
      <w:bodyDiv w:val="1"/>
      <w:marLeft w:val="0"/>
      <w:marRight w:val="0"/>
      <w:marTop w:val="0"/>
      <w:marBottom w:val="0"/>
      <w:divBdr>
        <w:top w:val="none" w:sz="0" w:space="0" w:color="auto"/>
        <w:left w:val="none" w:sz="0" w:space="0" w:color="auto"/>
        <w:bottom w:val="none" w:sz="0" w:space="0" w:color="auto"/>
        <w:right w:val="none" w:sz="0" w:space="0" w:color="auto"/>
      </w:divBdr>
    </w:div>
    <w:div w:id="691613841">
      <w:bodyDiv w:val="1"/>
      <w:marLeft w:val="0"/>
      <w:marRight w:val="0"/>
      <w:marTop w:val="0"/>
      <w:marBottom w:val="0"/>
      <w:divBdr>
        <w:top w:val="none" w:sz="0" w:space="0" w:color="auto"/>
        <w:left w:val="none" w:sz="0" w:space="0" w:color="auto"/>
        <w:bottom w:val="none" w:sz="0" w:space="0" w:color="auto"/>
        <w:right w:val="none" w:sz="0" w:space="0" w:color="auto"/>
      </w:divBdr>
    </w:div>
    <w:div w:id="695734285">
      <w:bodyDiv w:val="1"/>
      <w:marLeft w:val="0"/>
      <w:marRight w:val="0"/>
      <w:marTop w:val="0"/>
      <w:marBottom w:val="0"/>
      <w:divBdr>
        <w:top w:val="none" w:sz="0" w:space="0" w:color="auto"/>
        <w:left w:val="none" w:sz="0" w:space="0" w:color="auto"/>
        <w:bottom w:val="none" w:sz="0" w:space="0" w:color="auto"/>
        <w:right w:val="none" w:sz="0" w:space="0" w:color="auto"/>
      </w:divBdr>
    </w:div>
    <w:div w:id="707414833">
      <w:bodyDiv w:val="1"/>
      <w:marLeft w:val="0"/>
      <w:marRight w:val="0"/>
      <w:marTop w:val="0"/>
      <w:marBottom w:val="0"/>
      <w:divBdr>
        <w:top w:val="none" w:sz="0" w:space="0" w:color="auto"/>
        <w:left w:val="none" w:sz="0" w:space="0" w:color="auto"/>
        <w:bottom w:val="none" w:sz="0" w:space="0" w:color="auto"/>
        <w:right w:val="none" w:sz="0" w:space="0" w:color="auto"/>
      </w:divBdr>
    </w:div>
    <w:div w:id="719669640">
      <w:bodyDiv w:val="1"/>
      <w:marLeft w:val="0"/>
      <w:marRight w:val="0"/>
      <w:marTop w:val="0"/>
      <w:marBottom w:val="0"/>
      <w:divBdr>
        <w:top w:val="none" w:sz="0" w:space="0" w:color="auto"/>
        <w:left w:val="none" w:sz="0" w:space="0" w:color="auto"/>
        <w:bottom w:val="none" w:sz="0" w:space="0" w:color="auto"/>
        <w:right w:val="none" w:sz="0" w:space="0" w:color="auto"/>
      </w:divBdr>
    </w:div>
    <w:div w:id="736170762">
      <w:bodyDiv w:val="1"/>
      <w:marLeft w:val="0"/>
      <w:marRight w:val="0"/>
      <w:marTop w:val="0"/>
      <w:marBottom w:val="0"/>
      <w:divBdr>
        <w:top w:val="none" w:sz="0" w:space="0" w:color="auto"/>
        <w:left w:val="none" w:sz="0" w:space="0" w:color="auto"/>
        <w:bottom w:val="none" w:sz="0" w:space="0" w:color="auto"/>
        <w:right w:val="none" w:sz="0" w:space="0" w:color="auto"/>
      </w:divBdr>
    </w:div>
    <w:div w:id="736787366">
      <w:bodyDiv w:val="1"/>
      <w:marLeft w:val="0"/>
      <w:marRight w:val="0"/>
      <w:marTop w:val="0"/>
      <w:marBottom w:val="0"/>
      <w:divBdr>
        <w:top w:val="none" w:sz="0" w:space="0" w:color="auto"/>
        <w:left w:val="none" w:sz="0" w:space="0" w:color="auto"/>
        <w:bottom w:val="none" w:sz="0" w:space="0" w:color="auto"/>
        <w:right w:val="none" w:sz="0" w:space="0" w:color="auto"/>
      </w:divBdr>
    </w:div>
    <w:div w:id="743182129">
      <w:bodyDiv w:val="1"/>
      <w:marLeft w:val="0"/>
      <w:marRight w:val="0"/>
      <w:marTop w:val="0"/>
      <w:marBottom w:val="0"/>
      <w:divBdr>
        <w:top w:val="none" w:sz="0" w:space="0" w:color="auto"/>
        <w:left w:val="none" w:sz="0" w:space="0" w:color="auto"/>
        <w:bottom w:val="none" w:sz="0" w:space="0" w:color="auto"/>
        <w:right w:val="none" w:sz="0" w:space="0" w:color="auto"/>
      </w:divBdr>
    </w:div>
    <w:div w:id="749544542">
      <w:bodyDiv w:val="1"/>
      <w:marLeft w:val="0"/>
      <w:marRight w:val="0"/>
      <w:marTop w:val="0"/>
      <w:marBottom w:val="0"/>
      <w:divBdr>
        <w:top w:val="none" w:sz="0" w:space="0" w:color="auto"/>
        <w:left w:val="none" w:sz="0" w:space="0" w:color="auto"/>
        <w:bottom w:val="none" w:sz="0" w:space="0" w:color="auto"/>
        <w:right w:val="none" w:sz="0" w:space="0" w:color="auto"/>
      </w:divBdr>
    </w:div>
    <w:div w:id="753480415">
      <w:bodyDiv w:val="1"/>
      <w:marLeft w:val="0"/>
      <w:marRight w:val="0"/>
      <w:marTop w:val="0"/>
      <w:marBottom w:val="0"/>
      <w:divBdr>
        <w:top w:val="none" w:sz="0" w:space="0" w:color="auto"/>
        <w:left w:val="none" w:sz="0" w:space="0" w:color="auto"/>
        <w:bottom w:val="none" w:sz="0" w:space="0" w:color="auto"/>
        <w:right w:val="none" w:sz="0" w:space="0" w:color="auto"/>
      </w:divBdr>
    </w:div>
    <w:div w:id="783382052">
      <w:bodyDiv w:val="1"/>
      <w:marLeft w:val="0"/>
      <w:marRight w:val="0"/>
      <w:marTop w:val="0"/>
      <w:marBottom w:val="0"/>
      <w:divBdr>
        <w:top w:val="none" w:sz="0" w:space="0" w:color="auto"/>
        <w:left w:val="none" w:sz="0" w:space="0" w:color="auto"/>
        <w:bottom w:val="none" w:sz="0" w:space="0" w:color="auto"/>
        <w:right w:val="none" w:sz="0" w:space="0" w:color="auto"/>
      </w:divBdr>
      <w:divsChild>
        <w:div w:id="1235238087">
          <w:marLeft w:val="547"/>
          <w:marRight w:val="0"/>
          <w:marTop w:val="200"/>
          <w:marBottom w:val="0"/>
          <w:divBdr>
            <w:top w:val="none" w:sz="0" w:space="0" w:color="auto"/>
            <w:left w:val="none" w:sz="0" w:space="0" w:color="auto"/>
            <w:bottom w:val="none" w:sz="0" w:space="0" w:color="auto"/>
            <w:right w:val="none" w:sz="0" w:space="0" w:color="auto"/>
          </w:divBdr>
        </w:div>
        <w:div w:id="938761167">
          <w:marLeft w:val="547"/>
          <w:marRight w:val="0"/>
          <w:marTop w:val="200"/>
          <w:marBottom w:val="0"/>
          <w:divBdr>
            <w:top w:val="none" w:sz="0" w:space="0" w:color="auto"/>
            <w:left w:val="none" w:sz="0" w:space="0" w:color="auto"/>
            <w:bottom w:val="none" w:sz="0" w:space="0" w:color="auto"/>
            <w:right w:val="none" w:sz="0" w:space="0" w:color="auto"/>
          </w:divBdr>
        </w:div>
        <w:div w:id="119231624">
          <w:marLeft w:val="720"/>
          <w:marRight w:val="0"/>
          <w:marTop w:val="100"/>
          <w:marBottom w:val="0"/>
          <w:divBdr>
            <w:top w:val="none" w:sz="0" w:space="0" w:color="auto"/>
            <w:left w:val="none" w:sz="0" w:space="0" w:color="auto"/>
            <w:bottom w:val="none" w:sz="0" w:space="0" w:color="auto"/>
            <w:right w:val="none" w:sz="0" w:space="0" w:color="auto"/>
          </w:divBdr>
        </w:div>
        <w:div w:id="2055303035">
          <w:marLeft w:val="720"/>
          <w:marRight w:val="0"/>
          <w:marTop w:val="100"/>
          <w:marBottom w:val="0"/>
          <w:divBdr>
            <w:top w:val="none" w:sz="0" w:space="0" w:color="auto"/>
            <w:left w:val="none" w:sz="0" w:space="0" w:color="auto"/>
            <w:bottom w:val="none" w:sz="0" w:space="0" w:color="auto"/>
            <w:right w:val="none" w:sz="0" w:space="0" w:color="auto"/>
          </w:divBdr>
        </w:div>
        <w:div w:id="449323642">
          <w:marLeft w:val="720"/>
          <w:marRight w:val="0"/>
          <w:marTop w:val="100"/>
          <w:marBottom w:val="0"/>
          <w:divBdr>
            <w:top w:val="none" w:sz="0" w:space="0" w:color="auto"/>
            <w:left w:val="none" w:sz="0" w:space="0" w:color="auto"/>
            <w:bottom w:val="none" w:sz="0" w:space="0" w:color="auto"/>
            <w:right w:val="none" w:sz="0" w:space="0" w:color="auto"/>
          </w:divBdr>
        </w:div>
        <w:div w:id="1191920503">
          <w:marLeft w:val="547"/>
          <w:marRight w:val="0"/>
          <w:marTop w:val="200"/>
          <w:marBottom w:val="0"/>
          <w:divBdr>
            <w:top w:val="none" w:sz="0" w:space="0" w:color="auto"/>
            <w:left w:val="none" w:sz="0" w:space="0" w:color="auto"/>
            <w:bottom w:val="none" w:sz="0" w:space="0" w:color="auto"/>
            <w:right w:val="none" w:sz="0" w:space="0" w:color="auto"/>
          </w:divBdr>
        </w:div>
        <w:div w:id="505823793">
          <w:marLeft w:val="720"/>
          <w:marRight w:val="0"/>
          <w:marTop w:val="100"/>
          <w:marBottom w:val="0"/>
          <w:divBdr>
            <w:top w:val="none" w:sz="0" w:space="0" w:color="auto"/>
            <w:left w:val="none" w:sz="0" w:space="0" w:color="auto"/>
            <w:bottom w:val="none" w:sz="0" w:space="0" w:color="auto"/>
            <w:right w:val="none" w:sz="0" w:space="0" w:color="auto"/>
          </w:divBdr>
        </w:div>
        <w:div w:id="816993077">
          <w:marLeft w:val="720"/>
          <w:marRight w:val="0"/>
          <w:marTop w:val="100"/>
          <w:marBottom w:val="0"/>
          <w:divBdr>
            <w:top w:val="none" w:sz="0" w:space="0" w:color="auto"/>
            <w:left w:val="none" w:sz="0" w:space="0" w:color="auto"/>
            <w:bottom w:val="none" w:sz="0" w:space="0" w:color="auto"/>
            <w:right w:val="none" w:sz="0" w:space="0" w:color="auto"/>
          </w:divBdr>
        </w:div>
        <w:div w:id="1470978620">
          <w:marLeft w:val="720"/>
          <w:marRight w:val="0"/>
          <w:marTop w:val="100"/>
          <w:marBottom w:val="0"/>
          <w:divBdr>
            <w:top w:val="none" w:sz="0" w:space="0" w:color="auto"/>
            <w:left w:val="none" w:sz="0" w:space="0" w:color="auto"/>
            <w:bottom w:val="none" w:sz="0" w:space="0" w:color="auto"/>
            <w:right w:val="none" w:sz="0" w:space="0" w:color="auto"/>
          </w:divBdr>
        </w:div>
        <w:div w:id="1014646288">
          <w:marLeft w:val="547"/>
          <w:marRight w:val="0"/>
          <w:marTop w:val="200"/>
          <w:marBottom w:val="0"/>
          <w:divBdr>
            <w:top w:val="none" w:sz="0" w:space="0" w:color="auto"/>
            <w:left w:val="none" w:sz="0" w:space="0" w:color="auto"/>
            <w:bottom w:val="none" w:sz="0" w:space="0" w:color="auto"/>
            <w:right w:val="none" w:sz="0" w:space="0" w:color="auto"/>
          </w:divBdr>
        </w:div>
        <w:div w:id="1399087260">
          <w:marLeft w:val="720"/>
          <w:marRight w:val="0"/>
          <w:marTop w:val="100"/>
          <w:marBottom w:val="0"/>
          <w:divBdr>
            <w:top w:val="none" w:sz="0" w:space="0" w:color="auto"/>
            <w:left w:val="none" w:sz="0" w:space="0" w:color="auto"/>
            <w:bottom w:val="none" w:sz="0" w:space="0" w:color="auto"/>
            <w:right w:val="none" w:sz="0" w:space="0" w:color="auto"/>
          </w:divBdr>
        </w:div>
        <w:div w:id="2070183412">
          <w:marLeft w:val="720"/>
          <w:marRight w:val="0"/>
          <w:marTop w:val="100"/>
          <w:marBottom w:val="0"/>
          <w:divBdr>
            <w:top w:val="none" w:sz="0" w:space="0" w:color="auto"/>
            <w:left w:val="none" w:sz="0" w:space="0" w:color="auto"/>
            <w:bottom w:val="none" w:sz="0" w:space="0" w:color="auto"/>
            <w:right w:val="none" w:sz="0" w:space="0" w:color="auto"/>
          </w:divBdr>
        </w:div>
        <w:div w:id="726998993">
          <w:marLeft w:val="720"/>
          <w:marRight w:val="0"/>
          <w:marTop w:val="100"/>
          <w:marBottom w:val="0"/>
          <w:divBdr>
            <w:top w:val="none" w:sz="0" w:space="0" w:color="auto"/>
            <w:left w:val="none" w:sz="0" w:space="0" w:color="auto"/>
            <w:bottom w:val="none" w:sz="0" w:space="0" w:color="auto"/>
            <w:right w:val="none" w:sz="0" w:space="0" w:color="auto"/>
          </w:divBdr>
        </w:div>
      </w:divsChild>
    </w:div>
    <w:div w:id="809176481">
      <w:bodyDiv w:val="1"/>
      <w:marLeft w:val="0"/>
      <w:marRight w:val="0"/>
      <w:marTop w:val="0"/>
      <w:marBottom w:val="0"/>
      <w:divBdr>
        <w:top w:val="none" w:sz="0" w:space="0" w:color="auto"/>
        <w:left w:val="none" w:sz="0" w:space="0" w:color="auto"/>
        <w:bottom w:val="none" w:sz="0" w:space="0" w:color="auto"/>
        <w:right w:val="none" w:sz="0" w:space="0" w:color="auto"/>
      </w:divBdr>
      <w:divsChild>
        <w:div w:id="186984876">
          <w:marLeft w:val="0"/>
          <w:marRight w:val="0"/>
          <w:marTop w:val="0"/>
          <w:marBottom w:val="0"/>
          <w:divBdr>
            <w:top w:val="none" w:sz="0" w:space="0" w:color="auto"/>
            <w:left w:val="none" w:sz="0" w:space="0" w:color="auto"/>
            <w:bottom w:val="none" w:sz="0" w:space="0" w:color="auto"/>
            <w:right w:val="none" w:sz="0" w:space="0" w:color="auto"/>
          </w:divBdr>
        </w:div>
        <w:div w:id="1165317381">
          <w:marLeft w:val="0"/>
          <w:marRight w:val="0"/>
          <w:marTop w:val="0"/>
          <w:marBottom w:val="0"/>
          <w:divBdr>
            <w:top w:val="none" w:sz="0" w:space="0" w:color="auto"/>
            <w:left w:val="none" w:sz="0" w:space="0" w:color="auto"/>
            <w:bottom w:val="none" w:sz="0" w:space="0" w:color="auto"/>
            <w:right w:val="none" w:sz="0" w:space="0" w:color="auto"/>
          </w:divBdr>
        </w:div>
        <w:div w:id="1102148167">
          <w:marLeft w:val="0"/>
          <w:marRight w:val="0"/>
          <w:marTop w:val="0"/>
          <w:marBottom w:val="0"/>
          <w:divBdr>
            <w:top w:val="none" w:sz="0" w:space="0" w:color="auto"/>
            <w:left w:val="none" w:sz="0" w:space="0" w:color="auto"/>
            <w:bottom w:val="none" w:sz="0" w:space="0" w:color="auto"/>
            <w:right w:val="none" w:sz="0" w:space="0" w:color="auto"/>
          </w:divBdr>
        </w:div>
      </w:divsChild>
    </w:div>
    <w:div w:id="811605304">
      <w:bodyDiv w:val="1"/>
      <w:marLeft w:val="0"/>
      <w:marRight w:val="0"/>
      <w:marTop w:val="0"/>
      <w:marBottom w:val="0"/>
      <w:divBdr>
        <w:top w:val="none" w:sz="0" w:space="0" w:color="auto"/>
        <w:left w:val="none" w:sz="0" w:space="0" w:color="auto"/>
        <w:bottom w:val="none" w:sz="0" w:space="0" w:color="auto"/>
        <w:right w:val="none" w:sz="0" w:space="0" w:color="auto"/>
      </w:divBdr>
    </w:div>
    <w:div w:id="813957248">
      <w:bodyDiv w:val="1"/>
      <w:marLeft w:val="0"/>
      <w:marRight w:val="0"/>
      <w:marTop w:val="0"/>
      <w:marBottom w:val="0"/>
      <w:divBdr>
        <w:top w:val="none" w:sz="0" w:space="0" w:color="auto"/>
        <w:left w:val="none" w:sz="0" w:space="0" w:color="auto"/>
        <w:bottom w:val="none" w:sz="0" w:space="0" w:color="auto"/>
        <w:right w:val="none" w:sz="0" w:space="0" w:color="auto"/>
      </w:divBdr>
    </w:div>
    <w:div w:id="815420057">
      <w:bodyDiv w:val="1"/>
      <w:marLeft w:val="0"/>
      <w:marRight w:val="0"/>
      <w:marTop w:val="0"/>
      <w:marBottom w:val="0"/>
      <w:divBdr>
        <w:top w:val="none" w:sz="0" w:space="0" w:color="auto"/>
        <w:left w:val="none" w:sz="0" w:space="0" w:color="auto"/>
        <w:bottom w:val="none" w:sz="0" w:space="0" w:color="auto"/>
        <w:right w:val="none" w:sz="0" w:space="0" w:color="auto"/>
      </w:divBdr>
    </w:div>
    <w:div w:id="841706414">
      <w:bodyDiv w:val="1"/>
      <w:marLeft w:val="0"/>
      <w:marRight w:val="0"/>
      <w:marTop w:val="0"/>
      <w:marBottom w:val="0"/>
      <w:divBdr>
        <w:top w:val="none" w:sz="0" w:space="0" w:color="auto"/>
        <w:left w:val="none" w:sz="0" w:space="0" w:color="auto"/>
        <w:bottom w:val="none" w:sz="0" w:space="0" w:color="auto"/>
        <w:right w:val="none" w:sz="0" w:space="0" w:color="auto"/>
      </w:divBdr>
    </w:div>
    <w:div w:id="869344158">
      <w:bodyDiv w:val="1"/>
      <w:marLeft w:val="0"/>
      <w:marRight w:val="0"/>
      <w:marTop w:val="0"/>
      <w:marBottom w:val="0"/>
      <w:divBdr>
        <w:top w:val="none" w:sz="0" w:space="0" w:color="auto"/>
        <w:left w:val="none" w:sz="0" w:space="0" w:color="auto"/>
        <w:bottom w:val="none" w:sz="0" w:space="0" w:color="auto"/>
        <w:right w:val="none" w:sz="0" w:space="0" w:color="auto"/>
      </w:divBdr>
      <w:divsChild>
        <w:div w:id="1025719018">
          <w:marLeft w:val="0"/>
          <w:marRight w:val="0"/>
          <w:marTop w:val="0"/>
          <w:marBottom w:val="0"/>
          <w:divBdr>
            <w:top w:val="none" w:sz="0" w:space="0" w:color="auto"/>
            <w:left w:val="none" w:sz="0" w:space="0" w:color="auto"/>
            <w:bottom w:val="none" w:sz="0" w:space="0" w:color="auto"/>
            <w:right w:val="none" w:sz="0" w:space="0" w:color="auto"/>
          </w:divBdr>
        </w:div>
      </w:divsChild>
    </w:div>
    <w:div w:id="892497493">
      <w:bodyDiv w:val="1"/>
      <w:marLeft w:val="0"/>
      <w:marRight w:val="0"/>
      <w:marTop w:val="0"/>
      <w:marBottom w:val="0"/>
      <w:divBdr>
        <w:top w:val="none" w:sz="0" w:space="0" w:color="auto"/>
        <w:left w:val="none" w:sz="0" w:space="0" w:color="auto"/>
        <w:bottom w:val="none" w:sz="0" w:space="0" w:color="auto"/>
        <w:right w:val="none" w:sz="0" w:space="0" w:color="auto"/>
      </w:divBdr>
    </w:div>
    <w:div w:id="907957833">
      <w:bodyDiv w:val="1"/>
      <w:marLeft w:val="0"/>
      <w:marRight w:val="0"/>
      <w:marTop w:val="0"/>
      <w:marBottom w:val="0"/>
      <w:divBdr>
        <w:top w:val="none" w:sz="0" w:space="0" w:color="auto"/>
        <w:left w:val="none" w:sz="0" w:space="0" w:color="auto"/>
        <w:bottom w:val="none" w:sz="0" w:space="0" w:color="auto"/>
        <w:right w:val="none" w:sz="0" w:space="0" w:color="auto"/>
      </w:divBdr>
    </w:div>
    <w:div w:id="940643940">
      <w:bodyDiv w:val="1"/>
      <w:marLeft w:val="0"/>
      <w:marRight w:val="0"/>
      <w:marTop w:val="0"/>
      <w:marBottom w:val="0"/>
      <w:divBdr>
        <w:top w:val="none" w:sz="0" w:space="0" w:color="auto"/>
        <w:left w:val="none" w:sz="0" w:space="0" w:color="auto"/>
        <w:bottom w:val="none" w:sz="0" w:space="0" w:color="auto"/>
        <w:right w:val="none" w:sz="0" w:space="0" w:color="auto"/>
      </w:divBdr>
    </w:div>
    <w:div w:id="962612806">
      <w:bodyDiv w:val="1"/>
      <w:marLeft w:val="0"/>
      <w:marRight w:val="0"/>
      <w:marTop w:val="0"/>
      <w:marBottom w:val="0"/>
      <w:divBdr>
        <w:top w:val="none" w:sz="0" w:space="0" w:color="auto"/>
        <w:left w:val="none" w:sz="0" w:space="0" w:color="auto"/>
        <w:bottom w:val="none" w:sz="0" w:space="0" w:color="auto"/>
        <w:right w:val="none" w:sz="0" w:space="0" w:color="auto"/>
      </w:divBdr>
    </w:div>
    <w:div w:id="969747384">
      <w:bodyDiv w:val="1"/>
      <w:marLeft w:val="0"/>
      <w:marRight w:val="0"/>
      <w:marTop w:val="0"/>
      <w:marBottom w:val="0"/>
      <w:divBdr>
        <w:top w:val="none" w:sz="0" w:space="0" w:color="auto"/>
        <w:left w:val="none" w:sz="0" w:space="0" w:color="auto"/>
        <w:bottom w:val="none" w:sz="0" w:space="0" w:color="auto"/>
        <w:right w:val="none" w:sz="0" w:space="0" w:color="auto"/>
      </w:divBdr>
    </w:div>
    <w:div w:id="970478427">
      <w:bodyDiv w:val="1"/>
      <w:marLeft w:val="0"/>
      <w:marRight w:val="0"/>
      <w:marTop w:val="0"/>
      <w:marBottom w:val="0"/>
      <w:divBdr>
        <w:top w:val="none" w:sz="0" w:space="0" w:color="auto"/>
        <w:left w:val="none" w:sz="0" w:space="0" w:color="auto"/>
        <w:bottom w:val="none" w:sz="0" w:space="0" w:color="auto"/>
        <w:right w:val="none" w:sz="0" w:space="0" w:color="auto"/>
      </w:divBdr>
    </w:div>
    <w:div w:id="976108799">
      <w:bodyDiv w:val="1"/>
      <w:marLeft w:val="0"/>
      <w:marRight w:val="0"/>
      <w:marTop w:val="0"/>
      <w:marBottom w:val="0"/>
      <w:divBdr>
        <w:top w:val="none" w:sz="0" w:space="0" w:color="auto"/>
        <w:left w:val="none" w:sz="0" w:space="0" w:color="auto"/>
        <w:bottom w:val="none" w:sz="0" w:space="0" w:color="auto"/>
        <w:right w:val="none" w:sz="0" w:space="0" w:color="auto"/>
      </w:divBdr>
      <w:divsChild>
        <w:div w:id="425804940">
          <w:marLeft w:val="0"/>
          <w:marRight w:val="0"/>
          <w:marTop w:val="0"/>
          <w:marBottom w:val="0"/>
          <w:divBdr>
            <w:top w:val="none" w:sz="0" w:space="0" w:color="auto"/>
            <w:left w:val="none" w:sz="0" w:space="0" w:color="auto"/>
            <w:bottom w:val="none" w:sz="0" w:space="0" w:color="auto"/>
            <w:right w:val="none" w:sz="0" w:space="0" w:color="auto"/>
          </w:divBdr>
          <w:divsChild>
            <w:div w:id="435756388">
              <w:marLeft w:val="0"/>
              <w:marRight w:val="0"/>
              <w:marTop w:val="0"/>
              <w:marBottom w:val="0"/>
              <w:divBdr>
                <w:top w:val="none" w:sz="0" w:space="0" w:color="auto"/>
                <w:left w:val="none" w:sz="0" w:space="0" w:color="auto"/>
                <w:bottom w:val="none" w:sz="0" w:space="0" w:color="auto"/>
                <w:right w:val="none" w:sz="0" w:space="0" w:color="auto"/>
              </w:divBdr>
              <w:divsChild>
                <w:div w:id="107289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116761">
      <w:bodyDiv w:val="1"/>
      <w:marLeft w:val="0"/>
      <w:marRight w:val="0"/>
      <w:marTop w:val="0"/>
      <w:marBottom w:val="0"/>
      <w:divBdr>
        <w:top w:val="none" w:sz="0" w:space="0" w:color="auto"/>
        <w:left w:val="none" w:sz="0" w:space="0" w:color="auto"/>
        <w:bottom w:val="none" w:sz="0" w:space="0" w:color="auto"/>
        <w:right w:val="none" w:sz="0" w:space="0" w:color="auto"/>
      </w:divBdr>
    </w:div>
    <w:div w:id="1020201844">
      <w:bodyDiv w:val="1"/>
      <w:marLeft w:val="0"/>
      <w:marRight w:val="0"/>
      <w:marTop w:val="0"/>
      <w:marBottom w:val="0"/>
      <w:divBdr>
        <w:top w:val="none" w:sz="0" w:space="0" w:color="auto"/>
        <w:left w:val="none" w:sz="0" w:space="0" w:color="auto"/>
        <w:bottom w:val="none" w:sz="0" w:space="0" w:color="auto"/>
        <w:right w:val="none" w:sz="0" w:space="0" w:color="auto"/>
      </w:divBdr>
    </w:div>
    <w:div w:id="1034114791">
      <w:bodyDiv w:val="1"/>
      <w:marLeft w:val="0"/>
      <w:marRight w:val="0"/>
      <w:marTop w:val="0"/>
      <w:marBottom w:val="0"/>
      <w:divBdr>
        <w:top w:val="none" w:sz="0" w:space="0" w:color="auto"/>
        <w:left w:val="none" w:sz="0" w:space="0" w:color="auto"/>
        <w:bottom w:val="none" w:sz="0" w:space="0" w:color="auto"/>
        <w:right w:val="none" w:sz="0" w:space="0" w:color="auto"/>
      </w:divBdr>
      <w:divsChild>
        <w:div w:id="118839301">
          <w:marLeft w:val="0"/>
          <w:marRight w:val="0"/>
          <w:marTop w:val="0"/>
          <w:marBottom w:val="0"/>
          <w:divBdr>
            <w:top w:val="none" w:sz="0" w:space="0" w:color="auto"/>
            <w:left w:val="none" w:sz="0" w:space="0" w:color="auto"/>
            <w:bottom w:val="none" w:sz="0" w:space="0" w:color="auto"/>
            <w:right w:val="none" w:sz="0" w:space="0" w:color="auto"/>
          </w:divBdr>
        </w:div>
        <w:div w:id="1424690958">
          <w:marLeft w:val="0"/>
          <w:marRight w:val="0"/>
          <w:marTop w:val="0"/>
          <w:marBottom w:val="0"/>
          <w:divBdr>
            <w:top w:val="none" w:sz="0" w:space="0" w:color="auto"/>
            <w:left w:val="none" w:sz="0" w:space="0" w:color="auto"/>
            <w:bottom w:val="none" w:sz="0" w:space="0" w:color="auto"/>
            <w:right w:val="none" w:sz="0" w:space="0" w:color="auto"/>
          </w:divBdr>
        </w:div>
        <w:div w:id="281688712">
          <w:marLeft w:val="0"/>
          <w:marRight w:val="0"/>
          <w:marTop w:val="0"/>
          <w:marBottom w:val="0"/>
          <w:divBdr>
            <w:top w:val="none" w:sz="0" w:space="0" w:color="auto"/>
            <w:left w:val="none" w:sz="0" w:space="0" w:color="auto"/>
            <w:bottom w:val="none" w:sz="0" w:space="0" w:color="auto"/>
            <w:right w:val="none" w:sz="0" w:space="0" w:color="auto"/>
          </w:divBdr>
        </w:div>
        <w:div w:id="131749015">
          <w:marLeft w:val="0"/>
          <w:marRight w:val="0"/>
          <w:marTop w:val="0"/>
          <w:marBottom w:val="0"/>
          <w:divBdr>
            <w:top w:val="none" w:sz="0" w:space="0" w:color="auto"/>
            <w:left w:val="none" w:sz="0" w:space="0" w:color="auto"/>
            <w:bottom w:val="none" w:sz="0" w:space="0" w:color="auto"/>
            <w:right w:val="none" w:sz="0" w:space="0" w:color="auto"/>
          </w:divBdr>
        </w:div>
        <w:div w:id="1149706308">
          <w:marLeft w:val="0"/>
          <w:marRight w:val="0"/>
          <w:marTop w:val="0"/>
          <w:marBottom w:val="0"/>
          <w:divBdr>
            <w:top w:val="none" w:sz="0" w:space="0" w:color="auto"/>
            <w:left w:val="none" w:sz="0" w:space="0" w:color="auto"/>
            <w:bottom w:val="none" w:sz="0" w:space="0" w:color="auto"/>
            <w:right w:val="none" w:sz="0" w:space="0" w:color="auto"/>
          </w:divBdr>
        </w:div>
        <w:div w:id="1494295968">
          <w:marLeft w:val="0"/>
          <w:marRight w:val="0"/>
          <w:marTop w:val="0"/>
          <w:marBottom w:val="0"/>
          <w:divBdr>
            <w:top w:val="none" w:sz="0" w:space="0" w:color="auto"/>
            <w:left w:val="none" w:sz="0" w:space="0" w:color="auto"/>
            <w:bottom w:val="none" w:sz="0" w:space="0" w:color="auto"/>
            <w:right w:val="none" w:sz="0" w:space="0" w:color="auto"/>
          </w:divBdr>
        </w:div>
        <w:div w:id="1872573581">
          <w:marLeft w:val="0"/>
          <w:marRight w:val="0"/>
          <w:marTop w:val="0"/>
          <w:marBottom w:val="0"/>
          <w:divBdr>
            <w:top w:val="none" w:sz="0" w:space="0" w:color="auto"/>
            <w:left w:val="none" w:sz="0" w:space="0" w:color="auto"/>
            <w:bottom w:val="none" w:sz="0" w:space="0" w:color="auto"/>
            <w:right w:val="none" w:sz="0" w:space="0" w:color="auto"/>
          </w:divBdr>
        </w:div>
        <w:div w:id="770854914">
          <w:marLeft w:val="0"/>
          <w:marRight w:val="0"/>
          <w:marTop w:val="0"/>
          <w:marBottom w:val="0"/>
          <w:divBdr>
            <w:top w:val="none" w:sz="0" w:space="0" w:color="auto"/>
            <w:left w:val="none" w:sz="0" w:space="0" w:color="auto"/>
            <w:bottom w:val="none" w:sz="0" w:space="0" w:color="auto"/>
            <w:right w:val="none" w:sz="0" w:space="0" w:color="auto"/>
          </w:divBdr>
        </w:div>
        <w:div w:id="214394808">
          <w:marLeft w:val="0"/>
          <w:marRight w:val="0"/>
          <w:marTop w:val="0"/>
          <w:marBottom w:val="0"/>
          <w:divBdr>
            <w:top w:val="none" w:sz="0" w:space="0" w:color="auto"/>
            <w:left w:val="none" w:sz="0" w:space="0" w:color="auto"/>
            <w:bottom w:val="none" w:sz="0" w:space="0" w:color="auto"/>
            <w:right w:val="none" w:sz="0" w:space="0" w:color="auto"/>
          </w:divBdr>
        </w:div>
        <w:div w:id="446894113">
          <w:marLeft w:val="0"/>
          <w:marRight w:val="0"/>
          <w:marTop w:val="0"/>
          <w:marBottom w:val="0"/>
          <w:divBdr>
            <w:top w:val="none" w:sz="0" w:space="0" w:color="auto"/>
            <w:left w:val="none" w:sz="0" w:space="0" w:color="auto"/>
            <w:bottom w:val="none" w:sz="0" w:space="0" w:color="auto"/>
            <w:right w:val="none" w:sz="0" w:space="0" w:color="auto"/>
          </w:divBdr>
        </w:div>
        <w:div w:id="1133140303">
          <w:marLeft w:val="0"/>
          <w:marRight w:val="0"/>
          <w:marTop w:val="0"/>
          <w:marBottom w:val="0"/>
          <w:divBdr>
            <w:top w:val="none" w:sz="0" w:space="0" w:color="auto"/>
            <w:left w:val="none" w:sz="0" w:space="0" w:color="auto"/>
            <w:bottom w:val="none" w:sz="0" w:space="0" w:color="auto"/>
            <w:right w:val="none" w:sz="0" w:space="0" w:color="auto"/>
          </w:divBdr>
        </w:div>
        <w:div w:id="1566723514">
          <w:marLeft w:val="0"/>
          <w:marRight w:val="0"/>
          <w:marTop w:val="0"/>
          <w:marBottom w:val="0"/>
          <w:divBdr>
            <w:top w:val="none" w:sz="0" w:space="0" w:color="auto"/>
            <w:left w:val="none" w:sz="0" w:space="0" w:color="auto"/>
            <w:bottom w:val="none" w:sz="0" w:space="0" w:color="auto"/>
            <w:right w:val="none" w:sz="0" w:space="0" w:color="auto"/>
          </w:divBdr>
        </w:div>
        <w:div w:id="167602922">
          <w:marLeft w:val="0"/>
          <w:marRight w:val="0"/>
          <w:marTop w:val="0"/>
          <w:marBottom w:val="0"/>
          <w:divBdr>
            <w:top w:val="none" w:sz="0" w:space="0" w:color="auto"/>
            <w:left w:val="none" w:sz="0" w:space="0" w:color="auto"/>
            <w:bottom w:val="none" w:sz="0" w:space="0" w:color="auto"/>
            <w:right w:val="none" w:sz="0" w:space="0" w:color="auto"/>
          </w:divBdr>
        </w:div>
        <w:div w:id="1307512175">
          <w:marLeft w:val="0"/>
          <w:marRight w:val="0"/>
          <w:marTop w:val="0"/>
          <w:marBottom w:val="0"/>
          <w:divBdr>
            <w:top w:val="none" w:sz="0" w:space="0" w:color="auto"/>
            <w:left w:val="none" w:sz="0" w:space="0" w:color="auto"/>
            <w:bottom w:val="none" w:sz="0" w:space="0" w:color="auto"/>
            <w:right w:val="none" w:sz="0" w:space="0" w:color="auto"/>
          </w:divBdr>
        </w:div>
        <w:div w:id="1449662155">
          <w:marLeft w:val="0"/>
          <w:marRight w:val="0"/>
          <w:marTop w:val="0"/>
          <w:marBottom w:val="0"/>
          <w:divBdr>
            <w:top w:val="none" w:sz="0" w:space="0" w:color="auto"/>
            <w:left w:val="none" w:sz="0" w:space="0" w:color="auto"/>
            <w:bottom w:val="none" w:sz="0" w:space="0" w:color="auto"/>
            <w:right w:val="none" w:sz="0" w:space="0" w:color="auto"/>
          </w:divBdr>
        </w:div>
        <w:div w:id="71242090">
          <w:marLeft w:val="0"/>
          <w:marRight w:val="0"/>
          <w:marTop w:val="0"/>
          <w:marBottom w:val="0"/>
          <w:divBdr>
            <w:top w:val="none" w:sz="0" w:space="0" w:color="auto"/>
            <w:left w:val="none" w:sz="0" w:space="0" w:color="auto"/>
            <w:bottom w:val="none" w:sz="0" w:space="0" w:color="auto"/>
            <w:right w:val="none" w:sz="0" w:space="0" w:color="auto"/>
          </w:divBdr>
        </w:div>
        <w:div w:id="435294467">
          <w:marLeft w:val="0"/>
          <w:marRight w:val="0"/>
          <w:marTop w:val="0"/>
          <w:marBottom w:val="0"/>
          <w:divBdr>
            <w:top w:val="none" w:sz="0" w:space="0" w:color="auto"/>
            <w:left w:val="none" w:sz="0" w:space="0" w:color="auto"/>
            <w:bottom w:val="none" w:sz="0" w:space="0" w:color="auto"/>
            <w:right w:val="none" w:sz="0" w:space="0" w:color="auto"/>
          </w:divBdr>
        </w:div>
        <w:div w:id="1049499386">
          <w:marLeft w:val="0"/>
          <w:marRight w:val="0"/>
          <w:marTop w:val="0"/>
          <w:marBottom w:val="0"/>
          <w:divBdr>
            <w:top w:val="none" w:sz="0" w:space="0" w:color="auto"/>
            <w:left w:val="none" w:sz="0" w:space="0" w:color="auto"/>
            <w:bottom w:val="none" w:sz="0" w:space="0" w:color="auto"/>
            <w:right w:val="none" w:sz="0" w:space="0" w:color="auto"/>
          </w:divBdr>
        </w:div>
        <w:div w:id="191069378">
          <w:marLeft w:val="0"/>
          <w:marRight w:val="0"/>
          <w:marTop w:val="0"/>
          <w:marBottom w:val="0"/>
          <w:divBdr>
            <w:top w:val="none" w:sz="0" w:space="0" w:color="auto"/>
            <w:left w:val="none" w:sz="0" w:space="0" w:color="auto"/>
            <w:bottom w:val="none" w:sz="0" w:space="0" w:color="auto"/>
            <w:right w:val="none" w:sz="0" w:space="0" w:color="auto"/>
          </w:divBdr>
        </w:div>
      </w:divsChild>
    </w:div>
    <w:div w:id="1065684151">
      <w:bodyDiv w:val="1"/>
      <w:marLeft w:val="0"/>
      <w:marRight w:val="0"/>
      <w:marTop w:val="0"/>
      <w:marBottom w:val="0"/>
      <w:divBdr>
        <w:top w:val="none" w:sz="0" w:space="0" w:color="auto"/>
        <w:left w:val="none" w:sz="0" w:space="0" w:color="auto"/>
        <w:bottom w:val="none" w:sz="0" w:space="0" w:color="auto"/>
        <w:right w:val="none" w:sz="0" w:space="0" w:color="auto"/>
      </w:divBdr>
      <w:divsChild>
        <w:div w:id="1058211302">
          <w:marLeft w:val="0"/>
          <w:marRight w:val="0"/>
          <w:marTop w:val="0"/>
          <w:marBottom w:val="0"/>
          <w:divBdr>
            <w:top w:val="none" w:sz="0" w:space="0" w:color="auto"/>
            <w:left w:val="none" w:sz="0" w:space="0" w:color="auto"/>
            <w:bottom w:val="none" w:sz="0" w:space="0" w:color="auto"/>
            <w:right w:val="none" w:sz="0" w:space="0" w:color="auto"/>
          </w:divBdr>
        </w:div>
        <w:div w:id="1516531799">
          <w:marLeft w:val="0"/>
          <w:marRight w:val="0"/>
          <w:marTop w:val="0"/>
          <w:marBottom w:val="0"/>
          <w:divBdr>
            <w:top w:val="none" w:sz="0" w:space="0" w:color="auto"/>
            <w:left w:val="none" w:sz="0" w:space="0" w:color="auto"/>
            <w:bottom w:val="none" w:sz="0" w:space="0" w:color="auto"/>
            <w:right w:val="none" w:sz="0" w:space="0" w:color="auto"/>
          </w:divBdr>
        </w:div>
        <w:div w:id="1489709304">
          <w:marLeft w:val="0"/>
          <w:marRight w:val="0"/>
          <w:marTop w:val="0"/>
          <w:marBottom w:val="0"/>
          <w:divBdr>
            <w:top w:val="none" w:sz="0" w:space="0" w:color="auto"/>
            <w:left w:val="none" w:sz="0" w:space="0" w:color="auto"/>
            <w:bottom w:val="none" w:sz="0" w:space="0" w:color="auto"/>
            <w:right w:val="none" w:sz="0" w:space="0" w:color="auto"/>
          </w:divBdr>
        </w:div>
        <w:div w:id="1462529368">
          <w:marLeft w:val="0"/>
          <w:marRight w:val="0"/>
          <w:marTop w:val="0"/>
          <w:marBottom w:val="0"/>
          <w:divBdr>
            <w:top w:val="none" w:sz="0" w:space="0" w:color="auto"/>
            <w:left w:val="none" w:sz="0" w:space="0" w:color="auto"/>
            <w:bottom w:val="none" w:sz="0" w:space="0" w:color="auto"/>
            <w:right w:val="none" w:sz="0" w:space="0" w:color="auto"/>
          </w:divBdr>
        </w:div>
        <w:div w:id="2127968252">
          <w:marLeft w:val="0"/>
          <w:marRight w:val="0"/>
          <w:marTop w:val="0"/>
          <w:marBottom w:val="0"/>
          <w:divBdr>
            <w:top w:val="none" w:sz="0" w:space="0" w:color="auto"/>
            <w:left w:val="none" w:sz="0" w:space="0" w:color="auto"/>
            <w:bottom w:val="none" w:sz="0" w:space="0" w:color="auto"/>
            <w:right w:val="none" w:sz="0" w:space="0" w:color="auto"/>
          </w:divBdr>
        </w:div>
        <w:div w:id="1771508801">
          <w:marLeft w:val="0"/>
          <w:marRight w:val="0"/>
          <w:marTop w:val="0"/>
          <w:marBottom w:val="0"/>
          <w:divBdr>
            <w:top w:val="none" w:sz="0" w:space="0" w:color="auto"/>
            <w:left w:val="none" w:sz="0" w:space="0" w:color="auto"/>
            <w:bottom w:val="none" w:sz="0" w:space="0" w:color="auto"/>
            <w:right w:val="none" w:sz="0" w:space="0" w:color="auto"/>
          </w:divBdr>
        </w:div>
        <w:div w:id="209265383">
          <w:marLeft w:val="0"/>
          <w:marRight w:val="0"/>
          <w:marTop w:val="0"/>
          <w:marBottom w:val="0"/>
          <w:divBdr>
            <w:top w:val="none" w:sz="0" w:space="0" w:color="auto"/>
            <w:left w:val="none" w:sz="0" w:space="0" w:color="auto"/>
            <w:bottom w:val="none" w:sz="0" w:space="0" w:color="auto"/>
            <w:right w:val="none" w:sz="0" w:space="0" w:color="auto"/>
          </w:divBdr>
        </w:div>
        <w:div w:id="104808017">
          <w:marLeft w:val="0"/>
          <w:marRight w:val="0"/>
          <w:marTop w:val="0"/>
          <w:marBottom w:val="0"/>
          <w:divBdr>
            <w:top w:val="none" w:sz="0" w:space="0" w:color="auto"/>
            <w:left w:val="none" w:sz="0" w:space="0" w:color="auto"/>
            <w:bottom w:val="none" w:sz="0" w:space="0" w:color="auto"/>
            <w:right w:val="none" w:sz="0" w:space="0" w:color="auto"/>
          </w:divBdr>
        </w:div>
        <w:div w:id="1137575843">
          <w:marLeft w:val="0"/>
          <w:marRight w:val="0"/>
          <w:marTop w:val="0"/>
          <w:marBottom w:val="0"/>
          <w:divBdr>
            <w:top w:val="none" w:sz="0" w:space="0" w:color="auto"/>
            <w:left w:val="none" w:sz="0" w:space="0" w:color="auto"/>
            <w:bottom w:val="none" w:sz="0" w:space="0" w:color="auto"/>
            <w:right w:val="none" w:sz="0" w:space="0" w:color="auto"/>
          </w:divBdr>
        </w:div>
        <w:div w:id="175734518">
          <w:marLeft w:val="0"/>
          <w:marRight w:val="0"/>
          <w:marTop w:val="0"/>
          <w:marBottom w:val="0"/>
          <w:divBdr>
            <w:top w:val="none" w:sz="0" w:space="0" w:color="auto"/>
            <w:left w:val="none" w:sz="0" w:space="0" w:color="auto"/>
            <w:bottom w:val="none" w:sz="0" w:space="0" w:color="auto"/>
            <w:right w:val="none" w:sz="0" w:space="0" w:color="auto"/>
          </w:divBdr>
        </w:div>
        <w:div w:id="1620337824">
          <w:marLeft w:val="0"/>
          <w:marRight w:val="0"/>
          <w:marTop w:val="0"/>
          <w:marBottom w:val="0"/>
          <w:divBdr>
            <w:top w:val="none" w:sz="0" w:space="0" w:color="auto"/>
            <w:left w:val="none" w:sz="0" w:space="0" w:color="auto"/>
            <w:bottom w:val="none" w:sz="0" w:space="0" w:color="auto"/>
            <w:right w:val="none" w:sz="0" w:space="0" w:color="auto"/>
          </w:divBdr>
        </w:div>
        <w:div w:id="1985424173">
          <w:marLeft w:val="0"/>
          <w:marRight w:val="0"/>
          <w:marTop w:val="0"/>
          <w:marBottom w:val="0"/>
          <w:divBdr>
            <w:top w:val="none" w:sz="0" w:space="0" w:color="auto"/>
            <w:left w:val="none" w:sz="0" w:space="0" w:color="auto"/>
            <w:bottom w:val="none" w:sz="0" w:space="0" w:color="auto"/>
            <w:right w:val="none" w:sz="0" w:space="0" w:color="auto"/>
          </w:divBdr>
        </w:div>
        <w:div w:id="1737164183">
          <w:marLeft w:val="0"/>
          <w:marRight w:val="0"/>
          <w:marTop w:val="0"/>
          <w:marBottom w:val="0"/>
          <w:divBdr>
            <w:top w:val="none" w:sz="0" w:space="0" w:color="auto"/>
            <w:left w:val="none" w:sz="0" w:space="0" w:color="auto"/>
            <w:bottom w:val="none" w:sz="0" w:space="0" w:color="auto"/>
            <w:right w:val="none" w:sz="0" w:space="0" w:color="auto"/>
          </w:divBdr>
        </w:div>
        <w:div w:id="1943148707">
          <w:marLeft w:val="0"/>
          <w:marRight w:val="0"/>
          <w:marTop w:val="0"/>
          <w:marBottom w:val="0"/>
          <w:divBdr>
            <w:top w:val="none" w:sz="0" w:space="0" w:color="auto"/>
            <w:left w:val="none" w:sz="0" w:space="0" w:color="auto"/>
            <w:bottom w:val="none" w:sz="0" w:space="0" w:color="auto"/>
            <w:right w:val="none" w:sz="0" w:space="0" w:color="auto"/>
          </w:divBdr>
        </w:div>
        <w:div w:id="1015112102">
          <w:marLeft w:val="0"/>
          <w:marRight w:val="0"/>
          <w:marTop w:val="0"/>
          <w:marBottom w:val="0"/>
          <w:divBdr>
            <w:top w:val="none" w:sz="0" w:space="0" w:color="auto"/>
            <w:left w:val="none" w:sz="0" w:space="0" w:color="auto"/>
            <w:bottom w:val="none" w:sz="0" w:space="0" w:color="auto"/>
            <w:right w:val="none" w:sz="0" w:space="0" w:color="auto"/>
          </w:divBdr>
        </w:div>
        <w:div w:id="1298560780">
          <w:marLeft w:val="0"/>
          <w:marRight w:val="0"/>
          <w:marTop w:val="0"/>
          <w:marBottom w:val="0"/>
          <w:divBdr>
            <w:top w:val="none" w:sz="0" w:space="0" w:color="auto"/>
            <w:left w:val="none" w:sz="0" w:space="0" w:color="auto"/>
            <w:bottom w:val="none" w:sz="0" w:space="0" w:color="auto"/>
            <w:right w:val="none" w:sz="0" w:space="0" w:color="auto"/>
          </w:divBdr>
        </w:div>
      </w:divsChild>
    </w:div>
    <w:div w:id="1067341451">
      <w:bodyDiv w:val="1"/>
      <w:marLeft w:val="0"/>
      <w:marRight w:val="0"/>
      <w:marTop w:val="0"/>
      <w:marBottom w:val="0"/>
      <w:divBdr>
        <w:top w:val="none" w:sz="0" w:space="0" w:color="auto"/>
        <w:left w:val="none" w:sz="0" w:space="0" w:color="auto"/>
        <w:bottom w:val="none" w:sz="0" w:space="0" w:color="auto"/>
        <w:right w:val="none" w:sz="0" w:space="0" w:color="auto"/>
      </w:divBdr>
    </w:div>
    <w:div w:id="1074661869">
      <w:bodyDiv w:val="1"/>
      <w:marLeft w:val="0"/>
      <w:marRight w:val="0"/>
      <w:marTop w:val="0"/>
      <w:marBottom w:val="0"/>
      <w:divBdr>
        <w:top w:val="none" w:sz="0" w:space="0" w:color="auto"/>
        <w:left w:val="none" w:sz="0" w:space="0" w:color="auto"/>
        <w:bottom w:val="none" w:sz="0" w:space="0" w:color="auto"/>
        <w:right w:val="none" w:sz="0" w:space="0" w:color="auto"/>
      </w:divBdr>
      <w:divsChild>
        <w:div w:id="1570076822">
          <w:marLeft w:val="0"/>
          <w:marRight w:val="0"/>
          <w:marTop w:val="0"/>
          <w:marBottom w:val="0"/>
          <w:divBdr>
            <w:top w:val="none" w:sz="0" w:space="0" w:color="auto"/>
            <w:left w:val="none" w:sz="0" w:space="0" w:color="auto"/>
            <w:bottom w:val="none" w:sz="0" w:space="0" w:color="auto"/>
            <w:right w:val="none" w:sz="0" w:space="0" w:color="auto"/>
          </w:divBdr>
        </w:div>
        <w:div w:id="1019507953">
          <w:marLeft w:val="0"/>
          <w:marRight w:val="0"/>
          <w:marTop w:val="0"/>
          <w:marBottom w:val="0"/>
          <w:divBdr>
            <w:top w:val="none" w:sz="0" w:space="0" w:color="auto"/>
            <w:left w:val="none" w:sz="0" w:space="0" w:color="auto"/>
            <w:bottom w:val="none" w:sz="0" w:space="0" w:color="auto"/>
            <w:right w:val="none" w:sz="0" w:space="0" w:color="auto"/>
          </w:divBdr>
        </w:div>
        <w:div w:id="1832914716">
          <w:marLeft w:val="0"/>
          <w:marRight w:val="0"/>
          <w:marTop w:val="0"/>
          <w:marBottom w:val="0"/>
          <w:divBdr>
            <w:top w:val="none" w:sz="0" w:space="0" w:color="auto"/>
            <w:left w:val="none" w:sz="0" w:space="0" w:color="auto"/>
            <w:bottom w:val="none" w:sz="0" w:space="0" w:color="auto"/>
            <w:right w:val="none" w:sz="0" w:space="0" w:color="auto"/>
          </w:divBdr>
        </w:div>
      </w:divsChild>
    </w:div>
    <w:div w:id="1076435647">
      <w:bodyDiv w:val="1"/>
      <w:marLeft w:val="0"/>
      <w:marRight w:val="0"/>
      <w:marTop w:val="0"/>
      <w:marBottom w:val="0"/>
      <w:divBdr>
        <w:top w:val="none" w:sz="0" w:space="0" w:color="auto"/>
        <w:left w:val="none" w:sz="0" w:space="0" w:color="auto"/>
        <w:bottom w:val="none" w:sz="0" w:space="0" w:color="auto"/>
        <w:right w:val="none" w:sz="0" w:space="0" w:color="auto"/>
      </w:divBdr>
    </w:div>
    <w:div w:id="1086416851">
      <w:bodyDiv w:val="1"/>
      <w:marLeft w:val="0"/>
      <w:marRight w:val="0"/>
      <w:marTop w:val="0"/>
      <w:marBottom w:val="0"/>
      <w:divBdr>
        <w:top w:val="none" w:sz="0" w:space="0" w:color="auto"/>
        <w:left w:val="none" w:sz="0" w:space="0" w:color="auto"/>
        <w:bottom w:val="none" w:sz="0" w:space="0" w:color="auto"/>
        <w:right w:val="none" w:sz="0" w:space="0" w:color="auto"/>
      </w:divBdr>
    </w:div>
    <w:div w:id="1093672835">
      <w:bodyDiv w:val="1"/>
      <w:marLeft w:val="0"/>
      <w:marRight w:val="0"/>
      <w:marTop w:val="0"/>
      <w:marBottom w:val="0"/>
      <w:divBdr>
        <w:top w:val="none" w:sz="0" w:space="0" w:color="auto"/>
        <w:left w:val="none" w:sz="0" w:space="0" w:color="auto"/>
        <w:bottom w:val="none" w:sz="0" w:space="0" w:color="auto"/>
        <w:right w:val="none" w:sz="0" w:space="0" w:color="auto"/>
      </w:divBdr>
    </w:div>
    <w:div w:id="1100376156">
      <w:bodyDiv w:val="1"/>
      <w:marLeft w:val="0"/>
      <w:marRight w:val="0"/>
      <w:marTop w:val="0"/>
      <w:marBottom w:val="0"/>
      <w:divBdr>
        <w:top w:val="none" w:sz="0" w:space="0" w:color="auto"/>
        <w:left w:val="none" w:sz="0" w:space="0" w:color="auto"/>
        <w:bottom w:val="none" w:sz="0" w:space="0" w:color="auto"/>
        <w:right w:val="none" w:sz="0" w:space="0" w:color="auto"/>
      </w:divBdr>
      <w:divsChild>
        <w:div w:id="480387499">
          <w:marLeft w:val="0"/>
          <w:marRight w:val="0"/>
          <w:marTop w:val="0"/>
          <w:marBottom w:val="0"/>
          <w:divBdr>
            <w:top w:val="none" w:sz="0" w:space="0" w:color="auto"/>
            <w:left w:val="none" w:sz="0" w:space="0" w:color="auto"/>
            <w:bottom w:val="none" w:sz="0" w:space="0" w:color="auto"/>
            <w:right w:val="none" w:sz="0" w:space="0" w:color="auto"/>
          </w:divBdr>
          <w:divsChild>
            <w:div w:id="1287194662">
              <w:marLeft w:val="0"/>
              <w:marRight w:val="0"/>
              <w:marTop w:val="0"/>
              <w:marBottom w:val="0"/>
              <w:divBdr>
                <w:top w:val="none" w:sz="0" w:space="0" w:color="auto"/>
                <w:left w:val="none" w:sz="0" w:space="0" w:color="auto"/>
                <w:bottom w:val="none" w:sz="0" w:space="0" w:color="auto"/>
                <w:right w:val="none" w:sz="0" w:space="0" w:color="auto"/>
              </w:divBdr>
              <w:divsChild>
                <w:div w:id="161972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797429">
      <w:bodyDiv w:val="1"/>
      <w:marLeft w:val="0"/>
      <w:marRight w:val="0"/>
      <w:marTop w:val="0"/>
      <w:marBottom w:val="0"/>
      <w:divBdr>
        <w:top w:val="none" w:sz="0" w:space="0" w:color="auto"/>
        <w:left w:val="none" w:sz="0" w:space="0" w:color="auto"/>
        <w:bottom w:val="none" w:sz="0" w:space="0" w:color="auto"/>
        <w:right w:val="none" w:sz="0" w:space="0" w:color="auto"/>
      </w:divBdr>
    </w:div>
    <w:div w:id="1121609927">
      <w:bodyDiv w:val="1"/>
      <w:marLeft w:val="0"/>
      <w:marRight w:val="0"/>
      <w:marTop w:val="0"/>
      <w:marBottom w:val="0"/>
      <w:divBdr>
        <w:top w:val="none" w:sz="0" w:space="0" w:color="auto"/>
        <w:left w:val="none" w:sz="0" w:space="0" w:color="auto"/>
        <w:bottom w:val="none" w:sz="0" w:space="0" w:color="auto"/>
        <w:right w:val="none" w:sz="0" w:space="0" w:color="auto"/>
      </w:divBdr>
    </w:div>
    <w:div w:id="1151211690">
      <w:bodyDiv w:val="1"/>
      <w:marLeft w:val="0"/>
      <w:marRight w:val="0"/>
      <w:marTop w:val="0"/>
      <w:marBottom w:val="0"/>
      <w:divBdr>
        <w:top w:val="none" w:sz="0" w:space="0" w:color="auto"/>
        <w:left w:val="none" w:sz="0" w:space="0" w:color="auto"/>
        <w:bottom w:val="none" w:sz="0" w:space="0" w:color="auto"/>
        <w:right w:val="none" w:sz="0" w:space="0" w:color="auto"/>
      </w:divBdr>
    </w:div>
    <w:div w:id="1154446067">
      <w:bodyDiv w:val="1"/>
      <w:marLeft w:val="0"/>
      <w:marRight w:val="0"/>
      <w:marTop w:val="0"/>
      <w:marBottom w:val="0"/>
      <w:divBdr>
        <w:top w:val="none" w:sz="0" w:space="0" w:color="auto"/>
        <w:left w:val="none" w:sz="0" w:space="0" w:color="auto"/>
        <w:bottom w:val="none" w:sz="0" w:space="0" w:color="auto"/>
        <w:right w:val="none" w:sz="0" w:space="0" w:color="auto"/>
      </w:divBdr>
      <w:divsChild>
        <w:div w:id="480925684">
          <w:marLeft w:val="0"/>
          <w:marRight w:val="0"/>
          <w:marTop w:val="0"/>
          <w:marBottom w:val="0"/>
          <w:divBdr>
            <w:top w:val="none" w:sz="0" w:space="0" w:color="auto"/>
            <w:left w:val="none" w:sz="0" w:space="0" w:color="auto"/>
            <w:bottom w:val="none" w:sz="0" w:space="0" w:color="auto"/>
            <w:right w:val="none" w:sz="0" w:space="0" w:color="auto"/>
          </w:divBdr>
          <w:divsChild>
            <w:div w:id="1981685286">
              <w:marLeft w:val="0"/>
              <w:marRight w:val="0"/>
              <w:marTop w:val="0"/>
              <w:marBottom w:val="0"/>
              <w:divBdr>
                <w:top w:val="none" w:sz="0" w:space="0" w:color="auto"/>
                <w:left w:val="none" w:sz="0" w:space="0" w:color="auto"/>
                <w:bottom w:val="none" w:sz="0" w:space="0" w:color="auto"/>
                <w:right w:val="none" w:sz="0" w:space="0" w:color="auto"/>
              </w:divBdr>
              <w:divsChild>
                <w:div w:id="63144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545061">
      <w:bodyDiv w:val="1"/>
      <w:marLeft w:val="0"/>
      <w:marRight w:val="0"/>
      <w:marTop w:val="0"/>
      <w:marBottom w:val="0"/>
      <w:divBdr>
        <w:top w:val="none" w:sz="0" w:space="0" w:color="auto"/>
        <w:left w:val="none" w:sz="0" w:space="0" w:color="auto"/>
        <w:bottom w:val="none" w:sz="0" w:space="0" w:color="auto"/>
        <w:right w:val="none" w:sz="0" w:space="0" w:color="auto"/>
      </w:divBdr>
    </w:div>
    <w:div w:id="1184856611">
      <w:bodyDiv w:val="1"/>
      <w:marLeft w:val="0"/>
      <w:marRight w:val="0"/>
      <w:marTop w:val="0"/>
      <w:marBottom w:val="0"/>
      <w:divBdr>
        <w:top w:val="none" w:sz="0" w:space="0" w:color="auto"/>
        <w:left w:val="none" w:sz="0" w:space="0" w:color="auto"/>
        <w:bottom w:val="none" w:sz="0" w:space="0" w:color="auto"/>
        <w:right w:val="none" w:sz="0" w:space="0" w:color="auto"/>
      </w:divBdr>
    </w:div>
    <w:div w:id="1211070769">
      <w:bodyDiv w:val="1"/>
      <w:marLeft w:val="0"/>
      <w:marRight w:val="0"/>
      <w:marTop w:val="0"/>
      <w:marBottom w:val="0"/>
      <w:divBdr>
        <w:top w:val="none" w:sz="0" w:space="0" w:color="auto"/>
        <w:left w:val="none" w:sz="0" w:space="0" w:color="auto"/>
        <w:bottom w:val="none" w:sz="0" w:space="0" w:color="auto"/>
        <w:right w:val="none" w:sz="0" w:space="0" w:color="auto"/>
      </w:divBdr>
    </w:div>
    <w:div w:id="1233419840">
      <w:bodyDiv w:val="1"/>
      <w:marLeft w:val="0"/>
      <w:marRight w:val="0"/>
      <w:marTop w:val="0"/>
      <w:marBottom w:val="0"/>
      <w:divBdr>
        <w:top w:val="none" w:sz="0" w:space="0" w:color="auto"/>
        <w:left w:val="none" w:sz="0" w:space="0" w:color="auto"/>
        <w:bottom w:val="none" w:sz="0" w:space="0" w:color="auto"/>
        <w:right w:val="none" w:sz="0" w:space="0" w:color="auto"/>
      </w:divBdr>
    </w:div>
    <w:div w:id="1246721681">
      <w:bodyDiv w:val="1"/>
      <w:marLeft w:val="0"/>
      <w:marRight w:val="0"/>
      <w:marTop w:val="0"/>
      <w:marBottom w:val="0"/>
      <w:divBdr>
        <w:top w:val="none" w:sz="0" w:space="0" w:color="auto"/>
        <w:left w:val="none" w:sz="0" w:space="0" w:color="auto"/>
        <w:bottom w:val="none" w:sz="0" w:space="0" w:color="auto"/>
        <w:right w:val="none" w:sz="0" w:space="0" w:color="auto"/>
      </w:divBdr>
    </w:div>
    <w:div w:id="1247112635">
      <w:bodyDiv w:val="1"/>
      <w:marLeft w:val="0"/>
      <w:marRight w:val="0"/>
      <w:marTop w:val="0"/>
      <w:marBottom w:val="0"/>
      <w:divBdr>
        <w:top w:val="none" w:sz="0" w:space="0" w:color="auto"/>
        <w:left w:val="none" w:sz="0" w:space="0" w:color="auto"/>
        <w:bottom w:val="none" w:sz="0" w:space="0" w:color="auto"/>
        <w:right w:val="none" w:sz="0" w:space="0" w:color="auto"/>
      </w:divBdr>
      <w:divsChild>
        <w:div w:id="631132845">
          <w:marLeft w:val="0"/>
          <w:marRight w:val="0"/>
          <w:marTop w:val="0"/>
          <w:marBottom w:val="0"/>
          <w:divBdr>
            <w:top w:val="none" w:sz="0" w:space="0" w:color="auto"/>
            <w:left w:val="none" w:sz="0" w:space="0" w:color="auto"/>
            <w:bottom w:val="none" w:sz="0" w:space="0" w:color="auto"/>
            <w:right w:val="none" w:sz="0" w:space="0" w:color="auto"/>
          </w:divBdr>
          <w:divsChild>
            <w:div w:id="1893803468">
              <w:marLeft w:val="0"/>
              <w:marRight w:val="0"/>
              <w:marTop w:val="0"/>
              <w:marBottom w:val="0"/>
              <w:divBdr>
                <w:top w:val="none" w:sz="0" w:space="0" w:color="auto"/>
                <w:left w:val="none" w:sz="0" w:space="0" w:color="auto"/>
                <w:bottom w:val="none" w:sz="0" w:space="0" w:color="auto"/>
                <w:right w:val="none" w:sz="0" w:space="0" w:color="auto"/>
              </w:divBdr>
              <w:divsChild>
                <w:div w:id="15368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786015">
      <w:bodyDiv w:val="1"/>
      <w:marLeft w:val="0"/>
      <w:marRight w:val="0"/>
      <w:marTop w:val="0"/>
      <w:marBottom w:val="0"/>
      <w:divBdr>
        <w:top w:val="none" w:sz="0" w:space="0" w:color="auto"/>
        <w:left w:val="none" w:sz="0" w:space="0" w:color="auto"/>
        <w:bottom w:val="none" w:sz="0" w:space="0" w:color="auto"/>
        <w:right w:val="none" w:sz="0" w:space="0" w:color="auto"/>
      </w:divBdr>
    </w:div>
    <w:div w:id="1262571855">
      <w:bodyDiv w:val="1"/>
      <w:marLeft w:val="0"/>
      <w:marRight w:val="0"/>
      <w:marTop w:val="0"/>
      <w:marBottom w:val="0"/>
      <w:divBdr>
        <w:top w:val="none" w:sz="0" w:space="0" w:color="auto"/>
        <w:left w:val="none" w:sz="0" w:space="0" w:color="auto"/>
        <w:bottom w:val="none" w:sz="0" w:space="0" w:color="auto"/>
        <w:right w:val="none" w:sz="0" w:space="0" w:color="auto"/>
      </w:divBdr>
    </w:div>
    <w:div w:id="1295716672">
      <w:bodyDiv w:val="1"/>
      <w:marLeft w:val="0"/>
      <w:marRight w:val="0"/>
      <w:marTop w:val="0"/>
      <w:marBottom w:val="0"/>
      <w:divBdr>
        <w:top w:val="none" w:sz="0" w:space="0" w:color="auto"/>
        <w:left w:val="none" w:sz="0" w:space="0" w:color="auto"/>
        <w:bottom w:val="none" w:sz="0" w:space="0" w:color="auto"/>
        <w:right w:val="none" w:sz="0" w:space="0" w:color="auto"/>
      </w:divBdr>
    </w:div>
    <w:div w:id="1318345727">
      <w:bodyDiv w:val="1"/>
      <w:marLeft w:val="0"/>
      <w:marRight w:val="0"/>
      <w:marTop w:val="0"/>
      <w:marBottom w:val="0"/>
      <w:divBdr>
        <w:top w:val="none" w:sz="0" w:space="0" w:color="auto"/>
        <w:left w:val="none" w:sz="0" w:space="0" w:color="auto"/>
        <w:bottom w:val="none" w:sz="0" w:space="0" w:color="auto"/>
        <w:right w:val="none" w:sz="0" w:space="0" w:color="auto"/>
      </w:divBdr>
      <w:divsChild>
        <w:div w:id="155147986">
          <w:marLeft w:val="0"/>
          <w:marRight w:val="0"/>
          <w:marTop w:val="0"/>
          <w:marBottom w:val="0"/>
          <w:divBdr>
            <w:top w:val="none" w:sz="0" w:space="0" w:color="auto"/>
            <w:left w:val="none" w:sz="0" w:space="0" w:color="auto"/>
            <w:bottom w:val="none" w:sz="0" w:space="0" w:color="auto"/>
            <w:right w:val="none" w:sz="0" w:space="0" w:color="auto"/>
          </w:divBdr>
          <w:divsChild>
            <w:div w:id="1329141411">
              <w:marLeft w:val="0"/>
              <w:marRight w:val="0"/>
              <w:marTop w:val="0"/>
              <w:marBottom w:val="0"/>
              <w:divBdr>
                <w:top w:val="none" w:sz="0" w:space="0" w:color="auto"/>
                <w:left w:val="none" w:sz="0" w:space="0" w:color="auto"/>
                <w:bottom w:val="none" w:sz="0" w:space="0" w:color="auto"/>
                <w:right w:val="none" w:sz="0" w:space="0" w:color="auto"/>
              </w:divBdr>
              <w:divsChild>
                <w:div w:id="609896241">
                  <w:marLeft w:val="0"/>
                  <w:marRight w:val="0"/>
                  <w:marTop w:val="0"/>
                  <w:marBottom w:val="0"/>
                  <w:divBdr>
                    <w:top w:val="none" w:sz="0" w:space="0" w:color="auto"/>
                    <w:left w:val="none" w:sz="0" w:space="0" w:color="auto"/>
                    <w:bottom w:val="none" w:sz="0" w:space="0" w:color="auto"/>
                    <w:right w:val="none" w:sz="0" w:space="0" w:color="auto"/>
                  </w:divBdr>
                  <w:divsChild>
                    <w:div w:id="212750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8413076">
      <w:bodyDiv w:val="1"/>
      <w:marLeft w:val="0"/>
      <w:marRight w:val="0"/>
      <w:marTop w:val="0"/>
      <w:marBottom w:val="0"/>
      <w:divBdr>
        <w:top w:val="none" w:sz="0" w:space="0" w:color="auto"/>
        <w:left w:val="none" w:sz="0" w:space="0" w:color="auto"/>
        <w:bottom w:val="none" w:sz="0" w:space="0" w:color="auto"/>
        <w:right w:val="none" w:sz="0" w:space="0" w:color="auto"/>
      </w:divBdr>
    </w:div>
    <w:div w:id="1344939289">
      <w:bodyDiv w:val="1"/>
      <w:marLeft w:val="0"/>
      <w:marRight w:val="0"/>
      <w:marTop w:val="0"/>
      <w:marBottom w:val="0"/>
      <w:divBdr>
        <w:top w:val="none" w:sz="0" w:space="0" w:color="auto"/>
        <w:left w:val="none" w:sz="0" w:space="0" w:color="auto"/>
        <w:bottom w:val="none" w:sz="0" w:space="0" w:color="auto"/>
        <w:right w:val="none" w:sz="0" w:space="0" w:color="auto"/>
      </w:divBdr>
    </w:div>
    <w:div w:id="1359816655">
      <w:bodyDiv w:val="1"/>
      <w:marLeft w:val="0"/>
      <w:marRight w:val="0"/>
      <w:marTop w:val="0"/>
      <w:marBottom w:val="0"/>
      <w:divBdr>
        <w:top w:val="none" w:sz="0" w:space="0" w:color="auto"/>
        <w:left w:val="none" w:sz="0" w:space="0" w:color="auto"/>
        <w:bottom w:val="none" w:sz="0" w:space="0" w:color="auto"/>
        <w:right w:val="none" w:sz="0" w:space="0" w:color="auto"/>
      </w:divBdr>
    </w:div>
    <w:div w:id="1399786850">
      <w:bodyDiv w:val="1"/>
      <w:marLeft w:val="0"/>
      <w:marRight w:val="0"/>
      <w:marTop w:val="0"/>
      <w:marBottom w:val="0"/>
      <w:divBdr>
        <w:top w:val="none" w:sz="0" w:space="0" w:color="auto"/>
        <w:left w:val="none" w:sz="0" w:space="0" w:color="auto"/>
        <w:bottom w:val="none" w:sz="0" w:space="0" w:color="auto"/>
        <w:right w:val="none" w:sz="0" w:space="0" w:color="auto"/>
      </w:divBdr>
    </w:div>
    <w:div w:id="1423451134">
      <w:bodyDiv w:val="1"/>
      <w:marLeft w:val="0"/>
      <w:marRight w:val="0"/>
      <w:marTop w:val="0"/>
      <w:marBottom w:val="0"/>
      <w:divBdr>
        <w:top w:val="none" w:sz="0" w:space="0" w:color="auto"/>
        <w:left w:val="none" w:sz="0" w:space="0" w:color="auto"/>
        <w:bottom w:val="none" w:sz="0" w:space="0" w:color="auto"/>
        <w:right w:val="none" w:sz="0" w:space="0" w:color="auto"/>
      </w:divBdr>
    </w:div>
    <w:div w:id="1438019636">
      <w:bodyDiv w:val="1"/>
      <w:marLeft w:val="0"/>
      <w:marRight w:val="0"/>
      <w:marTop w:val="0"/>
      <w:marBottom w:val="0"/>
      <w:divBdr>
        <w:top w:val="none" w:sz="0" w:space="0" w:color="auto"/>
        <w:left w:val="none" w:sz="0" w:space="0" w:color="auto"/>
        <w:bottom w:val="none" w:sz="0" w:space="0" w:color="auto"/>
        <w:right w:val="none" w:sz="0" w:space="0" w:color="auto"/>
      </w:divBdr>
    </w:div>
    <w:div w:id="1438869098">
      <w:bodyDiv w:val="1"/>
      <w:marLeft w:val="0"/>
      <w:marRight w:val="0"/>
      <w:marTop w:val="0"/>
      <w:marBottom w:val="0"/>
      <w:divBdr>
        <w:top w:val="none" w:sz="0" w:space="0" w:color="auto"/>
        <w:left w:val="none" w:sz="0" w:space="0" w:color="auto"/>
        <w:bottom w:val="none" w:sz="0" w:space="0" w:color="auto"/>
        <w:right w:val="none" w:sz="0" w:space="0" w:color="auto"/>
      </w:divBdr>
    </w:div>
    <w:div w:id="1439641854">
      <w:bodyDiv w:val="1"/>
      <w:marLeft w:val="0"/>
      <w:marRight w:val="0"/>
      <w:marTop w:val="0"/>
      <w:marBottom w:val="0"/>
      <w:divBdr>
        <w:top w:val="none" w:sz="0" w:space="0" w:color="auto"/>
        <w:left w:val="none" w:sz="0" w:space="0" w:color="auto"/>
        <w:bottom w:val="none" w:sz="0" w:space="0" w:color="auto"/>
        <w:right w:val="none" w:sz="0" w:space="0" w:color="auto"/>
      </w:divBdr>
      <w:divsChild>
        <w:div w:id="2091190315">
          <w:marLeft w:val="0"/>
          <w:marRight w:val="0"/>
          <w:marTop w:val="0"/>
          <w:marBottom w:val="0"/>
          <w:divBdr>
            <w:top w:val="none" w:sz="0" w:space="0" w:color="auto"/>
            <w:left w:val="none" w:sz="0" w:space="0" w:color="auto"/>
            <w:bottom w:val="none" w:sz="0" w:space="0" w:color="auto"/>
            <w:right w:val="none" w:sz="0" w:space="0" w:color="auto"/>
          </w:divBdr>
          <w:divsChild>
            <w:div w:id="851722935">
              <w:marLeft w:val="0"/>
              <w:marRight w:val="0"/>
              <w:marTop w:val="0"/>
              <w:marBottom w:val="0"/>
              <w:divBdr>
                <w:top w:val="none" w:sz="0" w:space="0" w:color="auto"/>
                <w:left w:val="none" w:sz="0" w:space="0" w:color="auto"/>
                <w:bottom w:val="none" w:sz="0" w:space="0" w:color="auto"/>
                <w:right w:val="none" w:sz="0" w:space="0" w:color="auto"/>
              </w:divBdr>
              <w:divsChild>
                <w:div w:id="252517109">
                  <w:marLeft w:val="0"/>
                  <w:marRight w:val="0"/>
                  <w:marTop w:val="0"/>
                  <w:marBottom w:val="0"/>
                  <w:divBdr>
                    <w:top w:val="none" w:sz="0" w:space="0" w:color="auto"/>
                    <w:left w:val="none" w:sz="0" w:space="0" w:color="auto"/>
                    <w:bottom w:val="none" w:sz="0" w:space="0" w:color="auto"/>
                    <w:right w:val="none" w:sz="0" w:space="0" w:color="auto"/>
                  </w:divBdr>
                  <w:divsChild>
                    <w:div w:id="136035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506831">
      <w:bodyDiv w:val="1"/>
      <w:marLeft w:val="0"/>
      <w:marRight w:val="0"/>
      <w:marTop w:val="0"/>
      <w:marBottom w:val="0"/>
      <w:divBdr>
        <w:top w:val="none" w:sz="0" w:space="0" w:color="auto"/>
        <w:left w:val="none" w:sz="0" w:space="0" w:color="auto"/>
        <w:bottom w:val="none" w:sz="0" w:space="0" w:color="auto"/>
        <w:right w:val="none" w:sz="0" w:space="0" w:color="auto"/>
      </w:divBdr>
    </w:div>
    <w:div w:id="1456484688">
      <w:bodyDiv w:val="1"/>
      <w:marLeft w:val="0"/>
      <w:marRight w:val="0"/>
      <w:marTop w:val="0"/>
      <w:marBottom w:val="0"/>
      <w:divBdr>
        <w:top w:val="none" w:sz="0" w:space="0" w:color="auto"/>
        <w:left w:val="none" w:sz="0" w:space="0" w:color="auto"/>
        <w:bottom w:val="none" w:sz="0" w:space="0" w:color="auto"/>
        <w:right w:val="none" w:sz="0" w:space="0" w:color="auto"/>
      </w:divBdr>
    </w:div>
    <w:div w:id="1458646371">
      <w:bodyDiv w:val="1"/>
      <w:marLeft w:val="0"/>
      <w:marRight w:val="0"/>
      <w:marTop w:val="0"/>
      <w:marBottom w:val="0"/>
      <w:divBdr>
        <w:top w:val="none" w:sz="0" w:space="0" w:color="auto"/>
        <w:left w:val="none" w:sz="0" w:space="0" w:color="auto"/>
        <w:bottom w:val="none" w:sz="0" w:space="0" w:color="auto"/>
        <w:right w:val="none" w:sz="0" w:space="0" w:color="auto"/>
      </w:divBdr>
    </w:div>
    <w:div w:id="1480225745">
      <w:bodyDiv w:val="1"/>
      <w:marLeft w:val="0"/>
      <w:marRight w:val="0"/>
      <w:marTop w:val="0"/>
      <w:marBottom w:val="0"/>
      <w:divBdr>
        <w:top w:val="none" w:sz="0" w:space="0" w:color="auto"/>
        <w:left w:val="none" w:sz="0" w:space="0" w:color="auto"/>
        <w:bottom w:val="none" w:sz="0" w:space="0" w:color="auto"/>
        <w:right w:val="none" w:sz="0" w:space="0" w:color="auto"/>
      </w:divBdr>
    </w:div>
    <w:div w:id="1485202024">
      <w:bodyDiv w:val="1"/>
      <w:marLeft w:val="0"/>
      <w:marRight w:val="0"/>
      <w:marTop w:val="0"/>
      <w:marBottom w:val="0"/>
      <w:divBdr>
        <w:top w:val="none" w:sz="0" w:space="0" w:color="auto"/>
        <w:left w:val="none" w:sz="0" w:space="0" w:color="auto"/>
        <w:bottom w:val="none" w:sz="0" w:space="0" w:color="auto"/>
        <w:right w:val="none" w:sz="0" w:space="0" w:color="auto"/>
      </w:divBdr>
    </w:div>
    <w:div w:id="1509254639">
      <w:bodyDiv w:val="1"/>
      <w:marLeft w:val="0"/>
      <w:marRight w:val="0"/>
      <w:marTop w:val="0"/>
      <w:marBottom w:val="0"/>
      <w:divBdr>
        <w:top w:val="none" w:sz="0" w:space="0" w:color="auto"/>
        <w:left w:val="none" w:sz="0" w:space="0" w:color="auto"/>
        <w:bottom w:val="none" w:sz="0" w:space="0" w:color="auto"/>
        <w:right w:val="none" w:sz="0" w:space="0" w:color="auto"/>
      </w:divBdr>
    </w:div>
    <w:div w:id="1512640025">
      <w:bodyDiv w:val="1"/>
      <w:marLeft w:val="0"/>
      <w:marRight w:val="0"/>
      <w:marTop w:val="0"/>
      <w:marBottom w:val="0"/>
      <w:divBdr>
        <w:top w:val="none" w:sz="0" w:space="0" w:color="auto"/>
        <w:left w:val="none" w:sz="0" w:space="0" w:color="auto"/>
        <w:bottom w:val="none" w:sz="0" w:space="0" w:color="auto"/>
        <w:right w:val="none" w:sz="0" w:space="0" w:color="auto"/>
      </w:divBdr>
      <w:divsChild>
        <w:div w:id="203372220">
          <w:marLeft w:val="0"/>
          <w:marRight w:val="0"/>
          <w:marTop w:val="0"/>
          <w:marBottom w:val="0"/>
          <w:divBdr>
            <w:top w:val="none" w:sz="0" w:space="0" w:color="auto"/>
            <w:left w:val="none" w:sz="0" w:space="0" w:color="auto"/>
            <w:bottom w:val="none" w:sz="0" w:space="0" w:color="auto"/>
            <w:right w:val="none" w:sz="0" w:space="0" w:color="auto"/>
          </w:divBdr>
          <w:divsChild>
            <w:div w:id="282462732">
              <w:marLeft w:val="0"/>
              <w:marRight w:val="0"/>
              <w:marTop w:val="0"/>
              <w:marBottom w:val="0"/>
              <w:divBdr>
                <w:top w:val="none" w:sz="0" w:space="0" w:color="auto"/>
                <w:left w:val="none" w:sz="0" w:space="0" w:color="auto"/>
                <w:bottom w:val="none" w:sz="0" w:space="0" w:color="auto"/>
                <w:right w:val="none" w:sz="0" w:space="0" w:color="auto"/>
              </w:divBdr>
              <w:divsChild>
                <w:div w:id="121257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800188">
      <w:bodyDiv w:val="1"/>
      <w:marLeft w:val="0"/>
      <w:marRight w:val="0"/>
      <w:marTop w:val="0"/>
      <w:marBottom w:val="0"/>
      <w:divBdr>
        <w:top w:val="none" w:sz="0" w:space="0" w:color="auto"/>
        <w:left w:val="none" w:sz="0" w:space="0" w:color="auto"/>
        <w:bottom w:val="none" w:sz="0" w:space="0" w:color="auto"/>
        <w:right w:val="none" w:sz="0" w:space="0" w:color="auto"/>
      </w:divBdr>
    </w:div>
    <w:div w:id="1578324946">
      <w:bodyDiv w:val="1"/>
      <w:marLeft w:val="0"/>
      <w:marRight w:val="0"/>
      <w:marTop w:val="0"/>
      <w:marBottom w:val="0"/>
      <w:divBdr>
        <w:top w:val="none" w:sz="0" w:space="0" w:color="auto"/>
        <w:left w:val="none" w:sz="0" w:space="0" w:color="auto"/>
        <w:bottom w:val="none" w:sz="0" w:space="0" w:color="auto"/>
        <w:right w:val="none" w:sz="0" w:space="0" w:color="auto"/>
      </w:divBdr>
    </w:div>
    <w:div w:id="1582910307">
      <w:bodyDiv w:val="1"/>
      <w:marLeft w:val="0"/>
      <w:marRight w:val="0"/>
      <w:marTop w:val="0"/>
      <w:marBottom w:val="0"/>
      <w:divBdr>
        <w:top w:val="none" w:sz="0" w:space="0" w:color="auto"/>
        <w:left w:val="none" w:sz="0" w:space="0" w:color="auto"/>
        <w:bottom w:val="none" w:sz="0" w:space="0" w:color="auto"/>
        <w:right w:val="none" w:sz="0" w:space="0" w:color="auto"/>
      </w:divBdr>
    </w:div>
    <w:div w:id="1588658693">
      <w:bodyDiv w:val="1"/>
      <w:marLeft w:val="0"/>
      <w:marRight w:val="0"/>
      <w:marTop w:val="0"/>
      <w:marBottom w:val="0"/>
      <w:divBdr>
        <w:top w:val="none" w:sz="0" w:space="0" w:color="auto"/>
        <w:left w:val="none" w:sz="0" w:space="0" w:color="auto"/>
        <w:bottom w:val="none" w:sz="0" w:space="0" w:color="auto"/>
        <w:right w:val="none" w:sz="0" w:space="0" w:color="auto"/>
      </w:divBdr>
      <w:divsChild>
        <w:div w:id="615722380">
          <w:marLeft w:val="547"/>
          <w:marRight w:val="0"/>
          <w:marTop w:val="0"/>
          <w:marBottom w:val="0"/>
          <w:divBdr>
            <w:top w:val="none" w:sz="0" w:space="0" w:color="auto"/>
            <w:left w:val="none" w:sz="0" w:space="0" w:color="auto"/>
            <w:bottom w:val="none" w:sz="0" w:space="0" w:color="auto"/>
            <w:right w:val="none" w:sz="0" w:space="0" w:color="auto"/>
          </w:divBdr>
        </w:div>
        <w:div w:id="2134251972">
          <w:marLeft w:val="446"/>
          <w:marRight w:val="0"/>
          <w:marTop w:val="0"/>
          <w:marBottom w:val="0"/>
          <w:divBdr>
            <w:top w:val="none" w:sz="0" w:space="0" w:color="auto"/>
            <w:left w:val="none" w:sz="0" w:space="0" w:color="auto"/>
            <w:bottom w:val="none" w:sz="0" w:space="0" w:color="auto"/>
            <w:right w:val="none" w:sz="0" w:space="0" w:color="auto"/>
          </w:divBdr>
        </w:div>
        <w:div w:id="1881550806">
          <w:marLeft w:val="446"/>
          <w:marRight w:val="0"/>
          <w:marTop w:val="0"/>
          <w:marBottom w:val="0"/>
          <w:divBdr>
            <w:top w:val="none" w:sz="0" w:space="0" w:color="auto"/>
            <w:left w:val="none" w:sz="0" w:space="0" w:color="auto"/>
            <w:bottom w:val="none" w:sz="0" w:space="0" w:color="auto"/>
            <w:right w:val="none" w:sz="0" w:space="0" w:color="auto"/>
          </w:divBdr>
        </w:div>
        <w:div w:id="2039699999">
          <w:marLeft w:val="547"/>
          <w:marRight w:val="0"/>
          <w:marTop w:val="0"/>
          <w:marBottom w:val="0"/>
          <w:divBdr>
            <w:top w:val="none" w:sz="0" w:space="0" w:color="auto"/>
            <w:left w:val="none" w:sz="0" w:space="0" w:color="auto"/>
            <w:bottom w:val="none" w:sz="0" w:space="0" w:color="auto"/>
            <w:right w:val="none" w:sz="0" w:space="0" w:color="auto"/>
          </w:divBdr>
        </w:div>
        <w:div w:id="1958490191">
          <w:marLeft w:val="547"/>
          <w:marRight w:val="0"/>
          <w:marTop w:val="0"/>
          <w:marBottom w:val="0"/>
          <w:divBdr>
            <w:top w:val="none" w:sz="0" w:space="0" w:color="auto"/>
            <w:left w:val="none" w:sz="0" w:space="0" w:color="auto"/>
            <w:bottom w:val="none" w:sz="0" w:space="0" w:color="auto"/>
            <w:right w:val="none" w:sz="0" w:space="0" w:color="auto"/>
          </w:divBdr>
        </w:div>
      </w:divsChild>
    </w:div>
    <w:div w:id="1607617712">
      <w:bodyDiv w:val="1"/>
      <w:marLeft w:val="0"/>
      <w:marRight w:val="0"/>
      <w:marTop w:val="0"/>
      <w:marBottom w:val="0"/>
      <w:divBdr>
        <w:top w:val="none" w:sz="0" w:space="0" w:color="auto"/>
        <w:left w:val="none" w:sz="0" w:space="0" w:color="auto"/>
        <w:bottom w:val="none" w:sz="0" w:space="0" w:color="auto"/>
        <w:right w:val="none" w:sz="0" w:space="0" w:color="auto"/>
      </w:divBdr>
    </w:div>
    <w:div w:id="1614481678">
      <w:bodyDiv w:val="1"/>
      <w:marLeft w:val="0"/>
      <w:marRight w:val="0"/>
      <w:marTop w:val="0"/>
      <w:marBottom w:val="0"/>
      <w:divBdr>
        <w:top w:val="none" w:sz="0" w:space="0" w:color="auto"/>
        <w:left w:val="none" w:sz="0" w:space="0" w:color="auto"/>
        <w:bottom w:val="none" w:sz="0" w:space="0" w:color="auto"/>
        <w:right w:val="none" w:sz="0" w:space="0" w:color="auto"/>
      </w:divBdr>
      <w:divsChild>
        <w:div w:id="681974692">
          <w:marLeft w:val="0"/>
          <w:marRight w:val="0"/>
          <w:marTop w:val="0"/>
          <w:marBottom w:val="0"/>
          <w:divBdr>
            <w:top w:val="none" w:sz="0" w:space="0" w:color="auto"/>
            <w:left w:val="none" w:sz="0" w:space="0" w:color="auto"/>
            <w:bottom w:val="none" w:sz="0" w:space="0" w:color="auto"/>
            <w:right w:val="none" w:sz="0" w:space="0" w:color="auto"/>
          </w:divBdr>
          <w:divsChild>
            <w:div w:id="216473353">
              <w:marLeft w:val="0"/>
              <w:marRight w:val="0"/>
              <w:marTop w:val="0"/>
              <w:marBottom w:val="0"/>
              <w:divBdr>
                <w:top w:val="none" w:sz="0" w:space="0" w:color="auto"/>
                <w:left w:val="none" w:sz="0" w:space="0" w:color="auto"/>
                <w:bottom w:val="none" w:sz="0" w:space="0" w:color="auto"/>
                <w:right w:val="none" w:sz="0" w:space="0" w:color="auto"/>
              </w:divBdr>
              <w:divsChild>
                <w:div w:id="144672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891876">
      <w:bodyDiv w:val="1"/>
      <w:marLeft w:val="0"/>
      <w:marRight w:val="0"/>
      <w:marTop w:val="0"/>
      <w:marBottom w:val="0"/>
      <w:divBdr>
        <w:top w:val="none" w:sz="0" w:space="0" w:color="auto"/>
        <w:left w:val="none" w:sz="0" w:space="0" w:color="auto"/>
        <w:bottom w:val="none" w:sz="0" w:space="0" w:color="auto"/>
        <w:right w:val="none" w:sz="0" w:space="0" w:color="auto"/>
      </w:divBdr>
    </w:div>
    <w:div w:id="1628507970">
      <w:bodyDiv w:val="1"/>
      <w:marLeft w:val="0"/>
      <w:marRight w:val="0"/>
      <w:marTop w:val="0"/>
      <w:marBottom w:val="0"/>
      <w:divBdr>
        <w:top w:val="none" w:sz="0" w:space="0" w:color="auto"/>
        <w:left w:val="none" w:sz="0" w:space="0" w:color="auto"/>
        <w:bottom w:val="none" w:sz="0" w:space="0" w:color="auto"/>
        <w:right w:val="none" w:sz="0" w:space="0" w:color="auto"/>
      </w:divBdr>
    </w:div>
    <w:div w:id="1663384428">
      <w:bodyDiv w:val="1"/>
      <w:marLeft w:val="0"/>
      <w:marRight w:val="0"/>
      <w:marTop w:val="0"/>
      <w:marBottom w:val="0"/>
      <w:divBdr>
        <w:top w:val="none" w:sz="0" w:space="0" w:color="auto"/>
        <w:left w:val="none" w:sz="0" w:space="0" w:color="auto"/>
        <w:bottom w:val="none" w:sz="0" w:space="0" w:color="auto"/>
        <w:right w:val="none" w:sz="0" w:space="0" w:color="auto"/>
      </w:divBdr>
    </w:div>
    <w:div w:id="1730689239">
      <w:bodyDiv w:val="1"/>
      <w:marLeft w:val="0"/>
      <w:marRight w:val="0"/>
      <w:marTop w:val="0"/>
      <w:marBottom w:val="0"/>
      <w:divBdr>
        <w:top w:val="none" w:sz="0" w:space="0" w:color="auto"/>
        <w:left w:val="none" w:sz="0" w:space="0" w:color="auto"/>
        <w:bottom w:val="none" w:sz="0" w:space="0" w:color="auto"/>
        <w:right w:val="none" w:sz="0" w:space="0" w:color="auto"/>
      </w:divBdr>
    </w:div>
    <w:div w:id="1767310320">
      <w:bodyDiv w:val="1"/>
      <w:marLeft w:val="0"/>
      <w:marRight w:val="0"/>
      <w:marTop w:val="0"/>
      <w:marBottom w:val="0"/>
      <w:divBdr>
        <w:top w:val="none" w:sz="0" w:space="0" w:color="auto"/>
        <w:left w:val="none" w:sz="0" w:space="0" w:color="auto"/>
        <w:bottom w:val="none" w:sz="0" w:space="0" w:color="auto"/>
        <w:right w:val="none" w:sz="0" w:space="0" w:color="auto"/>
      </w:divBdr>
    </w:div>
    <w:div w:id="1772821328">
      <w:bodyDiv w:val="1"/>
      <w:marLeft w:val="0"/>
      <w:marRight w:val="0"/>
      <w:marTop w:val="0"/>
      <w:marBottom w:val="0"/>
      <w:divBdr>
        <w:top w:val="none" w:sz="0" w:space="0" w:color="auto"/>
        <w:left w:val="none" w:sz="0" w:space="0" w:color="auto"/>
        <w:bottom w:val="none" w:sz="0" w:space="0" w:color="auto"/>
        <w:right w:val="none" w:sz="0" w:space="0" w:color="auto"/>
      </w:divBdr>
      <w:divsChild>
        <w:div w:id="830097233">
          <w:marLeft w:val="547"/>
          <w:marRight w:val="0"/>
          <w:marTop w:val="200"/>
          <w:marBottom w:val="0"/>
          <w:divBdr>
            <w:top w:val="none" w:sz="0" w:space="0" w:color="auto"/>
            <w:left w:val="none" w:sz="0" w:space="0" w:color="auto"/>
            <w:bottom w:val="none" w:sz="0" w:space="0" w:color="auto"/>
            <w:right w:val="none" w:sz="0" w:space="0" w:color="auto"/>
          </w:divBdr>
        </w:div>
        <w:div w:id="1425691868">
          <w:marLeft w:val="547"/>
          <w:marRight w:val="0"/>
          <w:marTop w:val="200"/>
          <w:marBottom w:val="0"/>
          <w:divBdr>
            <w:top w:val="none" w:sz="0" w:space="0" w:color="auto"/>
            <w:left w:val="none" w:sz="0" w:space="0" w:color="auto"/>
            <w:bottom w:val="none" w:sz="0" w:space="0" w:color="auto"/>
            <w:right w:val="none" w:sz="0" w:space="0" w:color="auto"/>
          </w:divBdr>
        </w:div>
        <w:div w:id="330450544">
          <w:marLeft w:val="547"/>
          <w:marRight w:val="0"/>
          <w:marTop w:val="200"/>
          <w:marBottom w:val="0"/>
          <w:divBdr>
            <w:top w:val="none" w:sz="0" w:space="0" w:color="auto"/>
            <w:left w:val="none" w:sz="0" w:space="0" w:color="auto"/>
            <w:bottom w:val="none" w:sz="0" w:space="0" w:color="auto"/>
            <w:right w:val="none" w:sz="0" w:space="0" w:color="auto"/>
          </w:divBdr>
        </w:div>
        <w:div w:id="34501350">
          <w:marLeft w:val="547"/>
          <w:marRight w:val="0"/>
          <w:marTop w:val="200"/>
          <w:marBottom w:val="0"/>
          <w:divBdr>
            <w:top w:val="none" w:sz="0" w:space="0" w:color="auto"/>
            <w:left w:val="none" w:sz="0" w:space="0" w:color="auto"/>
            <w:bottom w:val="none" w:sz="0" w:space="0" w:color="auto"/>
            <w:right w:val="none" w:sz="0" w:space="0" w:color="auto"/>
          </w:divBdr>
        </w:div>
        <w:div w:id="1017194227">
          <w:marLeft w:val="547"/>
          <w:marRight w:val="0"/>
          <w:marTop w:val="200"/>
          <w:marBottom w:val="0"/>
          <w:divBdr>
            <w:top w:val="none" w:sz="0" w:space="0" w:color="auto"/>
            <w:left w:val="none" w:sz="0" w:space="0" w:color="auto"/>
            <w:bottom w:val="none" w:sz="0" w:space="0" w:color="auto"/>
            <w:right w:val="none" w:sz="0" w:space="0" w:color="auto"/>
          </w:divBdr>
        </w:div>
        <w:div w:id="1863744895">
          <w:marLeft w:val="547"/>
          <w:marRight w:val="0"/>
          <w:marTop w:val="200"/>
          <w:marBottom w:val="0"/>
          <w:divBdr>
            <w:top w:val="none" w:sz="0" w:space="0" w:color="auto"/>
            <w:left w:val="none" w:sz="0" w:space="0" w:color="auto"/>
            <w:bottom w:val="none" w:sz="0" w:space="0" w:color="auto"/>
            <w:right w:val="none" w:sz="0" w:space="0" w:color="auto"/>
          </w:divBdr>
        </w:div>
        <w:div w:id="337197878">
          <w:marLeft w:val="547"/>
          <w:marRight w:val="0"/>
          <w:marTop w:val="200"/>
          <w:marBottom w:val="0"/>
          <w:divBdr>
            <w:top w:val="none" w:sz="0" w:space="0" w:color="auto"/>
            <w:left w:val="none" w:sz="0" w:space="0" w:color="auto"/>
            <w:bottom w:val="none" w:sz="0" w:space="0" w:color="auto"/>
            <w:right w:val="none" w:sz="0" w:space="0" w:color="auto"/>
          </w:divBdr>
        </w:div>
        <w:div w:id="1158225065">
          <w:marLeft w:val="547"/>
          <w:marRight w:val="0"/>
          <w:marTop w:val="200"/>
          <w:marBottom w:val="0"/>
          <w:divBdr>
            <w:top w:val="none" w:sz="0" w:space="0" w:color="auto"/>
            <w:left w:val="none" w:sz="0" w:space="0" w:color="auto"/>
            <w:bottom w:val="none" w:sz="0" w:space="0" w:color="auto"/>
            <w:right w:val="none" w:sz="0" w:space="0" w:color="auto"/>
          </w:divBdr>
        </w:div>
        <w:div w:id="384179863">
          <w:marLeft w:val="547"/>
          <w:marRight w:val="0"/>
          <w:marTop w:val="200"/>
          <w:marBottom w:val="0"/>
          <w:divBdr>
            <w:top w:val="none" w:sz="0" w:space="0" w:color="auto"/>
            <w:left w:val="none" w:sz="0" w:space="0" w:color="auto"/>
            <w:bottom w:val="none" w:sz="0" w:space="0" w:color="auto"/>
            <w:right w:val="none" w:sz="0" w:space="0" w:color="auto"/>
          </w:divBdr>
        </w:div>
        <w:div w:id="867529789">
          <w:marLeft w:val="547"/>
          <w:marRight w:val="0"/>
          <w:marTop w:val="200"/>
          <w:marBottom w:val="0"/>
          <w:divBdr>
            <w:top w:val="none" w:sz="0" w:space="0" w:color="auto"/>
            <w:left w:val="none" w:sz="0" w:space="0" w:color="auto"/>
            <w:bottom w:val="none" w:sz="0" w:space="0" w:color="auto"/>
            <w:right w:val="none" w:sz="0" w:space="0" w:color="auto"/>
          </w:divBdr>
        </w:div>
      </w:divsChild>
    </w:div>
    <w:div w:id="1871215819">
      <w:bodyDiv w:val="1"/>
      <w:marLeft w:val="0"/>
      <w:marRight w:val="0"/>
      <w:marTop w:val="0"/>
      <w:marBottom w:val="0"/>
      <w:divBdr>
        <w:top w:val="none" w:sz="0" w:space="0" w:color="auto"/>
        <w:left w:val="none" w:sz="0" w:space="0" w:color="auto"/>
        <w:bottom w:val="none" w:sz="0" w:space="0" w:color="auto"/>
        <w:right w:val="none" w:sz="0" w:space="0" w:color="auto"/>
      </w:divBdr>
    </w:div>
    <w:div w:id="1881358384">
      <w:bodyDiv w:val="1"/>
      <w:marLeft w:val="0"/>
      <w:marRight w:val="0"/>
      <w:marTop w:val="0"/>
      <w:marBottom w:val="0"/>
      <w:divBdr>
        <w:top w:val="none" w:sz="0" w:space="0" w:color="auto"/>
        <w:left w:val="none" w:sz="0" w:space="0" w:color="auto"/>
        <w:bottom w:val="none" w:sz="0" w:space="0" w:color="auto"/>
        <w:right w:val="none" w:sz="0" w:space="0" w:color="auto"/>
      </w:divBdr>
    </w:div>
    <w:div w:id="1900748908">
      <w:bodyDiv w:val="1"/>
      <w:marLeft w:val="0"/>
      <w:marRight w:val="0"/>
      <w:marTop w:val="0"/>
      <w:marBottom w:val="0"/>
      <w:divBdr>
        <w:top w:val="none" w:sz="0" w:space="0" w:color="auto"/>
        <w:left w:val="none" w:sz="0" w:space="0" w:color="auto"/>
        <w:bottom w:val="none" w:sz="0" w:space="0" w:color="auto"/>
        <w:right w:val="none" w:sz="0" w:space="0" w:color="auto"/>
      </w:divBdr>
    </w:div>
    <w:div w:id="1909221831">
      <w:bodyDiv w:val="1"/>
      <w:marLeft w:val="0"/>
      <w:marRight w:val="0"/>
      <w:marTop w:val="0"/>
      <w:marBottom w:val="0"/>
      <w:divBdr>
        <w:top w:val="none" w:sz="0" w:space="0" w:color="auto"/>
        <w:left w:val="none" w:sz="0" w:space="0" w:color="auto"/>
        <w:bottom w:val="none" w:sz="0" w:space="0" w:color="auto"/>
        <w:right w:val="none" w:sz="0" w:space="0" w:color="auto"/>
      </w:divBdr>
    </w:div>
    <w:div w:id="1914463091">
      <w:bodyDiv w:val="1"/>
      <w:marLeft w:val="0"/>
      <w:marRight w:val="0"/>
      <w:marTop w:val="0"/>
      <w:marBottom w:val="0"/>
      <w:divBdr>
        <w:top w:val="none" w:sz="0" w:space="0" w:color="auto"/>
        <w:left w:val="none" w:sz="0" w:space="0" w:color="auto"/>
        <w:bottom w:val="none" w:sz="0" w:space="0" w:color="auto"/>
        <w:right w:val="none" w:sz="0" w:space="0" w:color="auto"/>
      </w:divBdr>
    </w:div>
    <w:div w:id="1932546002">
      <w:bodyDiv w:val="1"/>
      <w:marLeft w:val="0"/>
      <w:marRight w:val="0"/>
      <w:marTop w:val="0"/>
      <w:marBottom w:val="0"/>
      <w:divBdr>
        <w:top w:val="none" w:sz="0" w:space="0" w:color="auto"/>
        <w:left w:val="none" w:sz="0" w:space="0" w:color="auto"/>
        <w:bottom w:val="none" w:sz="0" w:space="0" w:color="auto"/>
        <w:right w:val="none" w:sz="0" w:space="0" w:color="auto"/>
      </w:divBdr>
    </w:div>
    <w:div w:id="1960910731">
      <w:bodyDiv w:val="1"/>
      <w:marLeft w:val="0"/>
      <w:marRight w:val="0"/>
      <w:marTop w:val="0"/>
      <w:marBottom w:val="0"/>
      <w:divBdr>
        <w:top w:val="none" w:sz="0" w:space="0" w:color="auto"/>
        <w:left w:val="none" w:sz="0" w:space="0" w:color="auto"/>
        <w:bottom w:val="none" w:sz="0" w:space="0" w:color="auto"/>
        <w:right w:val="none" w:sz="0" w:space="0" w:color="auto"/>
      </w:divBdr>
    </w:div>
    <w:div w:id="1964923518">
      <w:bodyDiv w:val="1"/>
      <w:marLeft w:val="0"/>
      <w:marRight w:val="0"/>
      <w:marTop w:val="0"/>
      <w:marBottom w:val="0"/>
      <w:divBdr>
        <w:top w:val="none" w:sz="0" w:space="0" w:color="auto"/>
        <w:left w:val="none" w:sz="0" w:space="0" w:color="auto"/>
        <w:bottom w:val="none" w:sz="0" w:space="0" w:color="auto"/>
        <w:right w:val="none" w:sz="0" w:space="0" w:color="auto"/>
      </w:divBdr>
    </w:div>
    <w:div w:id="1967468564">
      <w:bodyDiv w:val="1"/>
      <w:marLeft w:val="0"/>
      <w:marRight w:val="0"/>
      <w:marTop w:val="0"/>
      <w:marBottom w:val="0"/>
      <w:divBdr>
        <w:top w:val="none" w:sz="0" w:space="0" w:color="auto"/>
        <w:left w:val="none" w:sz="0" w:space="0" w:color="auto"/>
        <w:bottom w:val="none" w:sz="0" w:space="0" w:color="auto"/>
        <w:right w:val="none" w:sz="0" w:space="0" w:color="auto"/>
      </w:divBdr>
    </w:div>
    <w:div w:id="2001426461">
      <w:bodyDiv w:val="1"/>
      <w:marLeft w:val="0"/>
      <w:marRight w:val="0"/>
      <w:marTop w:val="0"/>
      <w:marBottom w:val="0"/>
      <w:divBdr>
        <w:top w:val="none" w:sz="0" w:space="0" w:color="auto"/>
        <w:left w:val="none" w:sz="0" w:space="0" w:color="auto"/>
        <w:bottom w:val="none" w:sz="0" w:space="0" w:color="auto"/>
        <w:right w:val="none" w:sz="0" w:space="0" w:color="auto"/>
      </w:divBdr>
    </w:div>
    <w:div w:id="2006516508">
      <w:bodyDiv w:val="1"/>
      <w:marLeft w:val="0"/>
      <w:marRight w:val="0"/>
      <w:marTop w:val="0"/>
      <w:marBottom w:val="0"/>
      <w:divBdr>
        <w:top w:val="none" w:sz="0" w:space="0" w:color="auto"/>
        <w:left w:val="none" w:sz="0" w:space="0" w:color="auto"/>
        <w:bottom w:val="none" w:sz="0" w:space="0" w:color="auto"/>
        <w:right w:val="none" w:sz="0" w:space="0" w:color="auto"/>
      </w:divBdr>
    </w:div>
    <w:div w:id="2011520465">
      <w:bodyDiv w:val="1"/>
      <w:marLeft w:val="0"/>
      <w:marRight w:val="0"/>
      <w:marTop w:val="0"/>
      <w:marBottom w:val="0"/>
      <w:divBdr>
        <w:top w:val="none" w:sz="0" w:space="0" w:color="auto"/>
        <w:left w:val="none" w:sz="0" w:space="0" w:color="auto"/>
        <w:bottom w:val="none" w:sz="0" w:space="0" w:color="auto"/>
        <w:right w:val="none" w:sz="0" w:space="0" w:color="auto"/>
      </w:divBdr>
    </w:div>
    <w:div w:id="2027902370">
      <w:bodyDiv w:val="1"/>
      <w:marLeft w:val="0"/>
      <w:marRight w:val="0"/>
      <w:marTop w:val="0"/>
      <w:marBottom w:val="0"/>
      <w:divBdr>
        <w:top w:val="none" w:sz="0" w:space="0" w:color="auto"/>
        <w:left w:val="none" w:sz="0" w:space="0" w:color="auto"/>
        <w:bottom w:val="none" w:sz="0" w:space="0" w:color="auto"/>
        <w:right w:val="none" w:sz="0" w:space="0" w:color="auto"/>
      </w:divBdr>
    </w:div>
    <w:div w:id="2087340447">
      <w:bodyDiv w:val="1"/>
      <w:marLeft w:val="0"/>
      <w:marRight w:val="0"/>
      <w:marTop w:val="0"/>
      <w:marBottom w:val="0"/>
      <w:divBdr>
        <w:top w:val="none" w:sz="0" w:space="0" w:color="auto"/>
        <w:left w:val="none" w:sz="0" w:space="0" w:color="auto"/>
        <w:bottom w:val="none" w:sz="0" w:space="0" w:color="auto"/>
        <w:right w:val="none" w:sz="0" w:space="0" w:color="auto"/>
      </w:divBdr>
      <w:divsChild>
        <w:div w:id="1129713401">
          <w:marLeft w:val="0"/>
          <w:marRight w:val="0"/>
          <w:marTop w:val="0"/>
          <w:marBottom w:val="0"/>
          <w:divBdr>
            <w:top w:val="none" w:sz="0" w:space="0" w:color="auto"/>
            <w:left w:val="none" w:sz="0" w:space="0" w:color="auto"/>
            <w:bottom w:val="none" w:sz="0" w:space="0" w:color="auto"/>
            <w:right w:val="none" w:sz="0" w:space="0" w:color="auto"/>
          </w:divBdr>
          <w:divsChild>
            <w:div w:id="1282761316">
              <w:marLeft w:val="0"/>
              <w:marRight w:val="0"/>
              <w:marTop w:val="0"/>
              <w:marBottom w:val="0"/>
              <w:divBdr>
                <w:top w:val="none" w:sz="0" w:space="0" w:color="auto"/>
                <w:left w:val="none" w:sz="0" w:space="0" w:color="auto"/>
                <w:bottom w:val="none" w:sz="0" w:space="0" w:color="auto"/>
                <w:right w:val="none" w:sz="0" w:space="0" w:color="auto"/>
              </w:divBdr>
              <w:divsChild>
                <w:div w:id="16425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593274">
      <w:bodyDiv w:val="1"/>
      <w:marLeft w:val="0"/>
      <w:marRight w:val="0"/>
      <w:marTop w:val="0"/>
      <w:marBottom w:val="0"/>
      <w:divBdr>
        <w:top w:val="none" w:sz="0" w:space="0" w:color="auto"/>
        <w:left w:val="none" w:sz="0" w:space="0" w:color="auto"/>
        <w:bottom w:val="none" w:sz="0" w:space="0" w:color="auto"/>
        <w:right w:val="none" w:sz="0" w:space="0" w:color="auto"/>
      </w:divBdr>
      <w:divsChild>
        <w:div w:id="18286684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5767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494150">
      <w:bodyDiv w:val="1"/>
      <w:marLeft w:val="0"/>
      <w:marRight w:val="0"/>
      <w:marTop w:val="0"/>
      <w:marBottom w:val="0"/>
      <w:divBdr>
        <w:top w:val="none" w:sz="0" w:space="0" w:color="auto"/>
        <w:left w:val="none" w:sz="0" w:space="0" w:color="auto"/>
        <w:bottom w:val="none" w:sz="0" w:space="0" w:color="auto"/>
        <w:right w:val="none" w:sz="0" w:space="0" w:color="auto"/>
      </w:divBdr>
    </w:div>
    <w:div w:id="2127429753">
      <w:bodyDiv w:val="1"/>
      <w:marLeft w:val="0"/>
      <w:marRight w:val="0"/>
      <w:marTop w:val="0"/>
      <w:marBottom w:val="0"/>
      <w:divBdr>
        <w:top w:val="none" w:sz="0" w:space="0" w:color="auto"/>
        <w:left w:val="none" w:sz="0" w:space="0" w:color="auto"/>
        <w:bottom w:val="none" w:sz="0" w:space="0" w:color="auto"/>
        <w:right w:val="none" w:sz="0" w:space="0" w:color="auto"/>
      </w:divBdr>
    </w:div>
    <w:div w:id="2140604587">
      <w:bodyDiv w:val="1"/>
      <w:marLeft w:val="0"/>
      <w:marRight w:val="0"/>
      <w:marTop w:val="0"/>
      <w:marBottom w:val="0"/>
      <w:divBdr>
        <w:top w:val="none" w:sz="0" w:space="0" w:color="auto"/>
        <w:left w:val="none" w:sz="0" w:space="0" w:color="auto"/>
        <w:bottom w:val="none" w:sz="0" w:space="0" w:color="auto"/>
        <w:right w:val="none" w:sz="0" w:space="0" w:color="auto"/>
      </w:divBdr>
      <w:divsChild>
        <w:div w:id="453064027">
          <w:marLeft w:val="547"/>
          <w:marRight w:val="0"/>
          <w:marTop w:val="200"/>
          <w:marBottom w:val="0"/>
          <w:divBdr>
            <w:top w:val="none" w:sz="0" w:space="0" w:color="auto"/>
            <w:left w:val="none" w:sz="0" w:space="0" w:color="auto"/>
            <w:bottom w:val="none" w:sz="0" w:space="0" w:color="auto"/>
            <w:right w:val="none" w:sz="0" w:space="0" w:color="auto"/>
          </w:divBdr>
        </w:div>
        <w:div w:id="746461933">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4C5F9C65C0E7B4190CAD3776E52B8E6" ma:contentTypeVersion="13" ma:contentTypeDescription="Een nieuw document maken." ma:contentTypeScope="" ma:versionID="bb5637c1b10d722e770351c85a3aeaa2">
  <xsd:schema xmlns:xsd="http://www.w3.org/2001/XMLSchema" xmlns:xs="http://www.w3.org/2001/XMLSchema" xmlns:p="http://schemas.microsoft.com/office/2006/metadata/properties" xmlns:ns2="e24ff1c3-b16b-47d1-8252-3be70e8dadb5" xmlns:ns3="5f08ebf0-6917-454e-8329-15dd8ddf6485" targetNamespace="http://schemas.microsoft.com/office/2006/metadata/properties" ma:root="true" ma:fieldsID="bbfc60c6269554b35d1e405910ff8b84" ns2:_="" ns3:_="">
    <xsd:import namespace="e24ff1c3-b16b-47d1-8252-3be70e8dadb5"/>
    <xsd:import namespace="5f08ebf0-6917-454e-8329-15dd8ddf648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4ff1c3-b16b-47d1-8252-3be70e8dad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7c20a2b7-1c06-437d-8b0e-797c678b77b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08ebf0-6917-454e-8329-15dd8ddf648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01c8af7-a426-4a5c-85fe-b33a59798879}" ma:internalName="TaxCatchAll" ma:showField="CatchAllData" ma:web="5f08ebf0-6917-454e-8329-15dd8ddf64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5f08ebf0-6917-454e-8329-15dd8ddf6485" xsi:nil="true"/>
    <lcf76f155ced4ddcb4097134ff3c332f xmlns="e24ff1c3-b16b-47d1-8252-3be70e8dadb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D6C90B3-B007-D448-802F-BAAB9325FD7B}">
  <ds:schemaRefs>
    <ds:schemaRef ds:uri="http://schemas.openxmlformats.org/officeDocument/2006/bibliography"/>
  </ds:schemaRefs>
</ds:datastoreItem>
</file>

<file path=customXml/itemProps2.xml><?xml version="1.0" encoding="utf-8"?>
<ds:datastoreItem xmlns:ds="http://schemas.openxmlformats.org/officeDocument/2006/customXml" ds:itemID="{AA4C12B8-B4BA-4084-8B01-8BDCA28DE9D9}"/>
</file>

<file path=customXml/itemProps3.xml><?xml version="1.0" encoding="utf-8"?>
<ds:datastoreItem xmlns:ds="http://schemas.openxmlformats.org/officeDocument/2006/customXml" ds:itemID="{3DFCF8D5-9A60-4DFC-9960-FB9C68E74E04}"/>
</file>

<file path=customXml/itemProps4.xml><?xml version="1.0" encoding="utf-8"?>
<ds:datastoreItem xmlns:ds="http://schemas.openxmlformats.org/officeDocument/2006/customXml" ds:itemID="{38DB6E7B-1AEC-42AC-A7CE-74D3D8F42218}"/>
</file>

<file path=docProps/app.xml><?xml version="1.0" encoding="utf-8"?>
<Properties xmlns="http://schemas.openxmlformats.org/officeDocument/2006/extended-properties" xmlns:vt="http://schemas.openxmlformats.org/officeDocument/2006/docPropsVTypes">
  <Template>Normal.dotm</Template>
  <TotalTime>4258</TotalTime>
  <Pages>8</Pages>
  <Words>2672</Words>
  <Characters>14697</Characters>
  <Application>Microsoft Office Word</Application>
  <DocSecurity>0</DocSecurity>
  <Lines>122</Lines>
  <Paragraphs>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Callebaut 201799037</dc:creator>
  <cp:keywords/>
  <dc:description/>
  <cp:lastModifiedBy>Valerie</cp:lastModifiedBy>
  <cp:revision>145</cp:revision>
  <cp:lastPrinted>2025-04-07T09:29:00Z</cp:lastPrinted>
  <dcterms:created xsi:type="dcterms:W3CDTF">2025-04-04T09:17:00Z</dcterms:created>
  <dcterms:modified xsi:type="dcterms:W3CDTF">2025-04-08T08:03:00Z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0x01010054C5F9C65C0E7B4190CAD3776E52B8E6</vt:lpwstr>
  </property>
</Properties>
</file>